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bookmarkStart w:id="0" w:name="_GoBack"/>
      <w:bookmarkEnd w:id="0"/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31 марта 1999 года N 69-ФЗ</w:t>
      </w:r>
      <w:r>
        <w:rPr>
          <w:rFonts w:cs="Calibri"/>
        </w:rPr>
        <w:br/>
      </w:r>
    </w:p>
    <w:p w:rsidR="00FE1ED5" w:rsidRDefault="00FE1E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РОССИЙСКАЯ ФЕДЕРАЦИЯ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ФЕДЕРАЛЬНЫЙ ЗАКОН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ГАЗОСНАБЖЕНИИ В РОССИЙСКОЙ ФЕДЕРАЦИИ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Принят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Государственной Думой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12 марта 1999 года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Одобрен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Советом Федерации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17 марта 1999 года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Федеральных законов от 22.08.2004 </w:t>
      </w:r>
      <w:hyperlink r:id="rId5" w:history="1">
        <w:r>
          <w:rPr>
            <w:rFonts w:cs="Calibri"/>
            <w:color w:val="0000FF"/>
          </w:rPr>
          <w:t>N 122-ФЗ,</w:t>
        </w:r>
      </w:hyperlink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23.12.2005 </w:t>
      </w:r>
      <w:hyperlink r:id="rId6" w:history="1">
        <w:r>
          <w:rPr>
            <w:rFonts w:cs="Calibri"/>
            <w:color w:val="0000FF"/>
          </w:rPr>
          <w:t>N 182-ФЗ,</w:t>
        </w:r>
      </w:hyperlink>
      <w:r>
        <w:rPr>
          <w:rFonts w:cs="Calibri"/>
        </w:rPr>
        <w:t xml:space="preserve"> от 02.02.2006 </w:t>
      </w:r>
      <w:hyperlink r:id="rId7" w:history="1">
        <w:r>
          <w:rPr>
            <w:rFonts w:cs="Calibri"/>
            <w:color w:val="0000FF"/>
          </w:rPr>
          <w:t>N 19-ФЗ</w:t>
        </w:r>
      </w:hyperlink>
      <w:r>
        <w:rPr>
          <w:rFonts w:cs="Calibri"/>
        </w:rPr>
        <w:t>,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18.12.2006 </w:t>
      </w:r>
      <w:hyperlink r:id="rId8" w:history="1">
        <w:r>
          <w:rPr>
            <w:rFonts w:cs="Calibri"/>
            <w:color w:val="0000FF"/>
          </w:rPr>
          <w:t>N 232-ФЗ</w:t>
        </w:r>
      </w:hyperlink>
      <w:r>
        <w:rPr>
          <w:rFonts w:cs="Calibri"/>
        </w:rPr>
        <w:t xml:space="preserve">, от 26.06.2007 </w:t>
      </w:r>
      <w:hyperlink r:id="rId9" w:history="1">
        <w:r>
          <w:rPr>
            <w:rFonts w:cs="Calibri"/>
            <w:color w:val="0000FF"/>
          </w:rPr>
          <w:t>N 118-ФЗ</w:t>
        </w:r>
      </w:hyperlink>
      <w:r>
        <w:rPr>
          <w:rFonts w:cs="Calibri"/>
        </w:rPr>
        <w:t>,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18.07.2008 </w:t>
      </w:r>
      <w:hyperlink r:id="rId10" w:history="1">
        <w:r>
          <w:rPr>
            <w:rFonts w:cs="Calibri"/>
            <w:color w:val="0000FF"/>
          </w:rPr>
          <w:t>N 120-ФЗ</w:t>
        </w:r>
      </w:hyperlink>
      <w:r>
        <w:rPr>
          <w:rFonts w:cs="Calibri"/>
        </w:rPr>
        <w:t xml:space="preserve">, от 30.12.2008 </w:t>
      </w:r>
      <w:hyperlink r:id="rId11" w:history="1">
        <w:r>
          <w:rPr>
            <w:rFonts w:cs="Calibri"/>
            <w:color w:val="0000FF"/>
          </w:rPr>
          <w:t>N 309-ФЗ</w:t>
        </w:r>
      </w:hyperlink>
      <w:r>
        <w:rPr>
          <w:rFonts w:cs="Calibri"/>
        </w:rPr>
        <w:t>,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30.12.2008 </w:t>
      </w:r>
      <w:hyperlink r:id="rId12" w:history="1">
        <w:r>
          <w:rPr>
            <w:rFonts w:cs="Calibri"/>
            <w:color w:val="0000FF"/>
          </w:rPr>
          <w:t>N 313-ФЗ</w:t>
        </w:r>
      </w:hyperlink>
      <w:r>
        <w:rPr>
          <w:rFonts w:cs="Calibri"/>
        </w:rPr>
        <w:t xml:space="preserve">, от 18.07.2011 </w:t>
      </w:r>
      <w:hyperlink r:id="rId13" w:history="1">
        <w:r>
          <w:rPr>
            <w:rFonts w:cs="Calibri"/>
            <w:color w:val="0000FF"/>
          </w:rPr>
          <w:t>N 242-ФЗ</w:t>
        </w:r>
      </w:hyperlink>
      <w:r>
        <w:rPr>
          <w:rFonts w:cs="Calibri"/>
        </w:rPr>
        <w:t>,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19.07.2011 </w:t>
      </w:r>
      <w:hyperlink r:id="rId14" w:history="1">
        <w:r>
          <w:rPr>
            <w:rFonts w:cs="Calibri"/>
            <w:color w:val="0000FF"/>
          </w:rPr>
          <w:t>N 248-ФЗ</w:t>
        </w:r>
      </w:hyperlink>
      <w:r>
        <w:rPr>
          <w:rFonts w:cs="Calibri"/>
        </w:rPr>
        <w:t xml:space="preserve">, от 07.11.2011 </w:t>
      </w:r>
      <w:hyperlink r:id="rId15" w:history="1">
        <w:r>
          <w:rPr>
            <w:rFonts w:cs="Calibri"/>
            <w:color w:val="0000FF"/>
          </w:rPr>
          <w:t>N 303-ФЗ</w:t>
        </w:r>
      </w:hyperlink>
      <w:r>
        <w:rPr>
          <w:rFonts w:cs="Calibri"/>
        </w:rPr>
        <w:t>,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03.12.2012 </w:t>
      </w:r>
      <w:hyperlink r:id="rId16" w:history="1">
        <w:r>
          <w:rPr>
            <w:rFonts w:cs="Calibri"/>
            <w:color w:val="0000FF"/>
          </w:rPr>
          <w:t>N 241-ФЗ</w:t>
        </w:r>
      </w:hyperlink>
      <w:r>
        <w:rPr>
          <w:rFonts w:cs="Calibri"/>
        </w:rPr>
        <w:t xml:space="preserve">, от 30.12.2012 </w:t>
      </w:r>
      <w:hyperlink r:id="rId17" w:history="1">
        <w:r>
          <w:rPr>
            <w:rFonts w:cs="Calibri"/>
            <w:color w:val="0000FF"/>
          </w:rPr>
          <w:t>N 291-ФЗ</w:t>
        </w:r>
      </w:hyperlink>
      <w:r>
        <w:rPr>
          <w:rFonts w:cs="Calibri"/>
        </w:rPr>
        <w:t>,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30.12.2012 </w:t>
      </w:r>
      <w:hyperlink r:id="rId18" w:history="1">
        <w:r>
          <w:rPr>
            <w:rFonts w:cs="Calibri"/>
            <w:color w:val="0000FF"/>
          </w:rPr>
          <w:t>N 323-ФЗ</w:t>
        </w:r>
      </w:hyperlink>
      <w:r>
        <w:rPr>
          <w:rFonts w:cs="Calibri"/>
        </w:rPr>
        <w:t xml:space="preserve">, от 05.04.2013 </w:t>
      </w:r>
      <w:hyperlink r:id="rId19" w:history="1">
        <w:r>
          <w:rPr>
            <w:rFonts w:cs="Calibri"/>
            <w:color w:val="0000FF"/>
          </w:rPr>
          <w:t>N 35-ФЗ</w:t>
        </w:r>
      </w:hyperlink>
      <w:r>
        <w:rPr>
          <w:rFonts w:cs="Calibri"/>
        </w:rPr>
        <w:t>)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1" w:name="Par27"/>
      <w:bookmarkEnd w:id="1"/>
      <w:r>
        <w:rPr>
          <w:rFonts w:cs="Calibri"/>
          <w:b/>
          <w:bCs/>
        </w:rPr>
        <w:t>Глава I. ОБЩИЕ ПОЛОЖЕНИЯ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" w:name="Par29"/>
      <w:bookmarkEnd w:id="2"/>
      <w:r>
        <w:rPr>
          <w:rFonts w:cs="Calibri"/>
        </w:rPr>
        <w:t>Статья 1. Цель настоящего Федерального закона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Настоящий Федеральный закон определяет правовые, экономические и организационные основы отношений в области газоснабжения в Российской Федерации и направлен на обеспечение удовлетворения потребностей государства в стратегическом виде энергетических ресурсов.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Положения настоящего Федерального закона основываются на положениях </w:t>
      </w:r>
      <w:hyperlink r:id="rId20" w:history="1">
        <w:r>
          <w:rPr>
            <w:rFonts w:cs="Calibri"/>
            <w:color w:val="0000FF"/>
          </w:rPr>
          <w:t>Конституции</w:t>
        </w:r>
      </w:hyperlink>
      <w:r>
        <w:rPr>
          <w:rFonts w:cs="Calibri"/>
        </w:rPr>
        <w:t xml:space="preserve"> Российской Федерации, в соответствии с которыми вопросы, касающиеся федеральных энергетических систем, правовых основ единого рынка, основ ценовой политики, безопасности Российской Федерации, относятся к предметам ведения Российской Федерации.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3" w:name="Par34"/>
      <w:bookmarkEnd w:id="3"/>
      <w:r>
        <w:rPr>
          <w:rFonts w:cs="Calibri"/>
        </w:rPr>
        <w:t>Статья 2. Основные понятия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целей настоящего Федерального закона используются следующие основные понятия: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газ - природный газ, нефтяной (попутный) газ, отбензиненный сухой газ, газ из газоконденсатных месторождений, добываемый и собираемый газо- и нефтедобывающими организациями, и газ, вырабатываемый газо- и нефтеперерабатывающими организациями;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газоснабжение - одна из форм энергоснабжения, представляющая собой деятельность по обеспечению потребителей газом, в том числе деятельность по формированию фонда разведанных месторождений газа, добыче, транспортировке, хранению и поставкам газа;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система газоснабжения - имущественный производственный комплекс, состоящий из технологически, организационно и экономически взаимосвязанных и централизованно управляемых производственных и иных объектов, предназначенных для добычи, транспортировки, хранения, поставок газа;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газораспределительная система - имущественный производственный комплекс, состоящий из организационно и экономически взаимосвязанных объектов, предназначенных для транспортировки и подачи газа непосредственно его потребителям;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независимая организация - организация, которая осуществляет производство и поставки газа и является независимой от организаций - собственников систем газоснабжения и организаций - собственников газораспределительных систем;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газотранспортная организация - организация, которая осуществляет транспортировку газа и у которой магистральные газопроводы и отводы газопроводов, компрессорные станции и другие производственные объекты находятся на праве собственности или на иных законных основаниях;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газификация - деятельность по реализации научно-технических и проектных решений, осуществлению строительно-монтажных работ и организационных мер, направленных на перевод объектов жилищно-коммунального хозяйства, промышленных и иных объектов на использование газа в качестве топливного и энергетического ресурса;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охранная зона объектов системы газоснабжения - территория с особыми условиями использования, которая устанавливается в порядке, определенном Правительством Российской Федерации,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поставщик (газоснабжающая организация) - собственник газа или уполномоченное им лицо, осуществляющие поставки газа потребителям по договорам;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потребитель газа - лицо, приобретающее газ для собственных бытовых нужд, а также собственных производственных или иных хозяйственных нужд.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05.04.2013 N 35-ФЗ)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4" w:name="Par49"/>
      <w:bookmarkEnd w:id="4"/>
      <w:r>
        <w:rPr>
          <w:rFonts w:cs="Calibri"/>
        </w:rPr>
        <w:t>Статья 3. Законодательное и нормативно-правовое регулирование газоснабжения в Российской Федерации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Законодательное и нормативно-правовое регулирование газоснабжения в Российской Федерации основывается на </w:t>
      </w:r>
      <w:hyperlink r:id="rId23" w:history="1">
        <w:r>
          <w:rPr>
            <w:rFonts w:cs="Calibri"/>
            <w:color w:val="0000FF"/>
          </w:rPr>
          <w:t>Конституции</w:t>
        </w:r>
      </w:hyperlink>
      <w:r>
        <w:rPr>
          <w:rFonts w:cs="Calibri"/>
        </w:rPr>
        <w:t xml:space="preserve"> Российской Федерации, Гражданском </w:t>
      </w:r>
      <w:hyperlink r:id="rId24" w:history="1">
        <w:r>
          <w:rPr>
            <w:rFonts w:cs="Calibri"/>
            <w:color w:val="0000FF"/>
          </w:rPr>
          <w:t>кодексе</w:t>
        </w:r>
      </w:hyperlink>
      <w:r>
        <w:rPr>
          <w:rFonts w:cs="Calibri"/>
        </w:rPr>
        <w:t xml:space="preserve"> Российской Федерации, Федеральном </w:t>
      </w:r>
      <w:hyperlink r:id="rId25" w:history="1">
        <w:r>
          <w:rPr>
            <w:rFonts w:cs="Calibri"/>
            <w:color w:val="0000FF"/>
          </w:rPr>
          <w:t>законе</w:t>
        </w:r>
      </w:hyperlink>
      <w:r>
        <w:rPr>
          <w:rFonts w:cs="Calibri"/>
        </w:rPr>
        <w:t xml:space="preserve"> "О недрах", Федеральном </w:t>
      </w:r>
      <w:hyperlink r:id="rId26" w:history="1">
        <w:r>
          <w:rPr>
            <w:rFonts w:cs="Calibri"/>
            <w:color w:val="0000FF"/>
          </w:rPr>
          <w:t>законе</w:t>
        </w:r>
      </w:hyperlink>
      <w:r>
        <w:rPr>
          <w:rFonts w:cs="Calibri"/>
        </w:rPr>
        <w:t xml:space="preserve"> "О естественных монополиях", Федеральном </w:t>
      </w:r>
      <w:hyperlink r:id="rId27" w:history="1">
        <w:r>
          <w:rPr>
            <w:rFonts w:cs="Calibri"/>
            <w:color w:val="0000FF"/>
          </w:rPr>
          <w:t>законе</w:t>
        </w:r>
      </w:hyperlink>
      <w:r>
        <w:rPr>
          <w:rFonts w:cs="Calibri"/>
        </w:rPr>
        <w:t xml:space="preserve"> "О континентальном шельфе Российской Федерации" и состоит из настоящего Федерального закона, принимаемых в соответствии с ним федеральных законов, нормативных правовых актов Российской Федерации и нормативных правовых актов муниципальных образований.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5" w:name="Par55"/>
      <w:bookmarkEnd w:id="5"/>
      <w:r>
        <w:rPr>
          <w:rFonts w:cs="Calibri"/>
          <w:b/>
          <w:bCs/>
        </w:rPr>
        <w:t>Глава II. ОСНОВЫ ГОСУДАРСТВЕННОГО РЕГУЛИРОВАНИЯ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ГАЗОСНАБЖЕНИЯ В РОССИЙСКОЙ ФЕДЕРАЦИИ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6" w:name="Par58"/>
      <w:bookmarkEnd w:id="6"/>
      <w:r>
        <w:rPr>
          <w:rFonts w:cs="Calibri"/>
        </w:rPr>
        <w:t>Статья 4. Принципы государственной политики в области газоснабжения в Российской Федерации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целях обеспечения единого подхода к решению вопросов, касающихся газоснабжения в Российской Федерации, со стороны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организаций, осуществляющих газоснабжение в Российской Федерации, устанавливаются следующие принципы государственной политики в указанной области: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государственная поддержка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Российской Федерации с учетом промышленной и экологической безопасности;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государственное регулирование рационального использования запасов газа, особенно запасов газа, имеющих стратегическое значение;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повышение уровня газификации жилищно-коммунального хозяйства, промышленных и иных организаций, расположенных на территориях субъектов Российской Федерации, на основе формирования и реализации соответствующих федеральной, межрегиональных и региональных программ газификации;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определение основ ценовой политики в отношении газа;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условий для широкого использования газа в качестве моторного топлива и сырья для химической промышленности Российской Федерации;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надежной сырьевой базы добычи газа;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энергетической безопасности Российской Федерации.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7" w:name="Par69"/>
      <w:bookmarkEnd w:id="7"/>
      <w:r>
        <w:rPr>
          <w:rFonts w:cs="Calibri"/>
        </w:rPr>
        <w:t>Статья 5. Системы газоснабжения в Российской Федерации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Федеральная система газоснабжения - совокупность действующих на территории Российской Федерации систем газоснабжения: Единой системы газоснабжения, региональных систем газоснабжения, газораспределительных систем и независимых организаций. Федеральная система газоснабжения является одной из федеральных энергетических систем Российской Федерации.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входящих в федеральную систему газоснабжения организаций - собственников Единой системы газоснабжения, организаций - собственников региональных систем газоснабжения, организаций - собственников газораспределительных систем и независимых организаций независимо от форм их собственности и организационно-правовых форм действуют единые правовые основы формирования рынка и ценовой политики, единые требования энергетической, промышленной и экологической безопасности, установленные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8" w:name="Par74"/>
      <w:bookmarkEnd w:id="8"/>
      <w:r>
        <w:rPr>
          <w:rFonts w:cs="Calibri"/>
        </w:rPr>
        <w:t>Статья 6. Единая система газоснабжения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Единая система газоснабжения представляет собой имущественный производственный комплекс, который состоит из технологически, организационно и экономически взаимосвязанных и централизованно управляемых производственных и иных объектов, предназначенных для добычи, транспортировки, хранения и поставок газа, и находится в собственности организации, образованной в установленных гражданским законодательством организационно-правовой форме и порядке, получившей объекты указанного комплекса в собственность в процессе приватизации либо создавшей или приобретшей их на других основаниях, предусмотренных законодательством Российской Федерации. Единая система газоснабжения является основной системой газоснабжения в Российской Федерации, и ее деятельность регулируется государством в порядке, установленном законодательством Российской Федерации.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9" w:name="Par78"/>
      <w:bookmarkEnd w:id="9"/>
      <w:r>
        <w:rPr>
          <w:rFonts w:cs="Calibri"/>
        </w:rPr>
        <w:t>Статья 7. Региональные системы газоснабжения и газораспределительные системы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Региональная система газоснабжения представляет собой имущественный производственный комплекс, который состоит из технологически, организационно и экономически взаимосвязанных и централизованно управляемых производственных и иных объектов, предназначенных для добычи, транспортировки, хранения и поставок газа, независим от Единой системы газоснабжения и находится в собственности организации, образованной в установленных гражданским законодательством организационно-правовой форме и порядке,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основаниях. Региональная система газоснабжения является основной системой газоснабжения территорий соответствующих субъектов Российской Федерации; ее деятельность контролируется уполномоченными органами государственной власти в порядке, установленном </w:t>
      </w:r>
      <w:r>
        <w:rPr>
          <w:rFonts w:cs="Calibri"/>
        </w:rPr>
        <w:lastRenderedPageBreak/>
        <w:t>законодательством Российской Федерации.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Газораспределительная система представляет собой имущественный производственный комплекс, который состоит из организационно и экономически взаимосвязанных объектов, предназначенных для транспортировки и подачи газа непосредственно его потребителям на соответствующей территории Российской Федерации, независим от Единой системы газоснабжения и региональных систем газоснабжения и находится в собственности организации, образованной в установленных гражданским законодательством организационно-правовой форме и порядке,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основаниях. Организация - собственник газораспределительной системы представляет собой специализированную организацию, осуществляющую эксплуатацию и развитие на соответствующих территориях сетей газоснабжения и их объектов, а также оказывающую услуги, связанные с подачей газа потребителям и их обслуживанием. Газораспределительные системы контролируются в порядке, установленном законодательством Российской Федерации.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газоснабжения населения является полномочием органов местного самоуправления поселений и осуществляется в порядке, установленном законодательством Российской Федерации и муниципальными нормативными правовыми актами.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газоснабжения поселений в границах муниципального района является полномочием органов местного самоуправления муниципального района и осуществляется в порядке, установленном законодательством Российской Федерации и муниципальными нормативными правовыми актами.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купле-продаже акций собственников региональных систем газоснабжения и собственников газораспределительных систем, проведении других сделок или операций, связанных с изменением собственников указанных акций,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0" w:name="Par88"/>
      <w:bookmarkEnd w:id="10"/>
      <w:r>
        <w:rPr>
          <w:rFonts w:cs="Calibri"/>
        </w:rPr>
        <w:t>Статья 8. Полномочия федеральных органов государственной власти в области газоснабжения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 полномочиям федеральных органов государственной власти в области газоснабжения относятся: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и реализация государственной политики в области газоснабжения;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и принятие федеральных законов, иных нормативных правовых актов, направленных на реализацию государственной политики в области газоснабжения;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и реализация федеральной программы газификации в Российской Федерации;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осуществление государственного регулирования использования стратегических запасов газа, федерального государственного надзора в области промышленной безопасности систем газоснабжения, государственного экологического надзора в области газоснабжения, а также федерального государственного контроля (надзора) за установлением и (или) применением регулируемых государством цен (тарифов) в области газоснабжения;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стандартизация, обеспечение единства измерений и организация обязательного подтверждения соответствия в области газоснабжения;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30.12.2008 </w:t>
      </w:r>
      <w:hyperlink r:id="rId30" w:history="1">
        <w:r>
          <w:rPr>
            <w:rFonts w:cs="Calibri"/>
            <w:color w:val="0000FF"/>
          </w:rPr>
          <w:t>N 313-ФЗ</w:t>
        </w:r>
      </w:hyperlink>
      <w:r>
        <w:rPr>
          <w:rFonts w:cs="Calibri"/>
        </w:rPr>
        <w:t xml:space="preserve">, от 07.11.2011 </w:t>
      </w:r>
      <w:hyperlink r:id="rId31" w:history="1">
        <w:r>
          <w:rPr>
            <w:rFonts w:cs="Calibri"/>
            <w:color w:val="0000FF"/>
          </w:rPr>
          <w:t>N 303-ФЗ</w:t>
        </w:r>
      </w:hyperlink>
      <w:r>
        <w:rPr>
          <w:rFonts w:cs="Calibri"/>
        </w:rPr>
        <w:t>)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установление показателей надежности и качества услуг по транспортировке газа по газораспределительным сетям.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Федеральным </w:t>
      </w:r>
      <w:hyperlink r:id="rId32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30.12.2012 N 291-ФЗ)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Правительство Российской Федерации в области газоснабжения осуществляет свои полномочия в соответствии с Федеральным </w:t>
      </w:r>
      <w:hyperlink r:id="rId33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"О Правительстве Российской Федерации", в том числе: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устанавливает порядок формирования и утверждения перспективного баланса добычи и </w:t>
      </w:r>
      <w:r>
        <w:rPr>
          <w:rFonts w:cs="Calibri"/>
        </w:rPr>
        <w:lastRenderedPageBreak/>
        <w:t>реализации газа в Российской Федерации, исходя из ресурсов газа, технических возможностей систем газоснабжения и прогноза потребности в энергетических ресурсах;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утверждает правила поставок газа, </w:t>
      </w:r>
      <w:hyperlink r:id="rId34" w:history="1">
        <w:r>
          <w:rPr>
            <w:rFonts w:cs="Calibri"/>
            <w:color w:val="0000FF"/>
          </w:rPr>
          <w:t>правила</w:t>
        </w:r>
      </w:hyperlink>
      <w:r>
        <w:rPr>
          <w:rFonts w:cs="Calibri"/>
        </w:rPr>
        <w:t xml:space="preserve"> пользования газом и предоставления услуг по газоснабжению, федеральную программу газификации в Российской Федерации, правила охраны магистральных трубопроводов, газораспределительных сетей и других объектов систем газоснабжения, порядок доступа независимых организаций к газотранспортным и газораспределительным сетям, порядок использования газа в качестве топлива, перечень потребителей, в том числе организаций, которые имеют преимущественное право пользования газом в качестве топлива и поставки газа которым не подлежат ограничению или прекращению (далее - неотключаемые потребители);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устанавливает </w:t>
      </w:r>
      <w:hyperlink r:id="rId35" w:history="1">
        <w:r>
          <w:rPr>
            <w:rFonts w:cs="Calibri"/>
            <w:color w:val="0000FF"/>
          </w:rPr>
          <w:t>принципы</w:t>
        </w:r>
      </w:hyperlink>
      <w:r>
        <w:rPr>
          <w:rFonts w:cs="Calibri"/>
        </w:rPr>
        <w:t xml:space="preserve"> формирования цен на газ и тарифов на услуги по его транспортировке по газотранспортным и газораспределительным сетям, порядок компенсации убытков, понесенных газораспределительными организациями при поставках газа населению в соответствии с льготами, предусмотренными законодательством Российской Федерации;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утверждает порядок определения показателей надежности и качества услуг по транспортировке газа по газораспределительным сетям.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Федеральным </w:t>
      </w:r>
      <w:hyperlink r:id="rId3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30.12.2012 N 291-ФЗ)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1" w:name="Par107"/>
      <w:bookmarkEnd w:id="11"/>
      <w:r>
        <w:rPr>
          <w:rFonts w:cs="Calibri"/>
        </w:rPr>
        <w:t xml:space="preserve">Статья 9. Утратила силу. - Федеральный </w:t>
      </w:r>
      <w:hyperlink r:id="rId37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22.08.2004 N 122-ФЗ.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12" w:name="Par109"/>
      <w:bookmarkEnd w:id="12"/>
      <w:r>
        <w:rPr>
          <w:rFonts w:cs="Calibri"/>
          <w:b/>
          <w:bCs/>
        </w:rPr>
        <w:t>Глава III. ОСОБЕННОСТИ ИСПОЛЬЗОВАНИЯ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МЕСТОРОЖДЕНИЙ ГАЗА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3" w:name="Par112"/>
      <w:bookmarkEnd w:id="13"/>
      <w:r>
        <w:rPr>
          <w:rFonts w:cs="Calibri"/>
        </w:rPr>
        <w:t>Статья 10. Основания и порядок отнесения месторождений газа к объектам федерального значения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К объектам федерального значения относятся месторождения газа, имеющие стратегическое значение для газоснабжения в Российской Федерации. Отнесение месторождений газа к объектам федерального значения осуществляется в соответствии с </w:t>
      </w:r>
      <w:hyperlink r:id="rId38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Российской Федерации "О недрах".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22.08.2004 </w:t>
      </w:r>
      <w:hyperlink r:id="rId39" w:history="1">
        <w:r>
          <w:rPr>
            <w:rFonts w:cs="Calibri"/>
            <w:color w:val="0000FF"/>
          </w:rPr>
          <w:t>N 122-ФЗ</w:t>
        </w:r>
      </w:hyperlink>
      <w:r>
        <w:rPr>
          <w:rFonts w:cs="Calibri"/>
        </w:rPr>
        <w:t xml:space="preserve">, от 18.07.2008 </w:t>
      </w:r>
      <w:hyperlink r:id="rId40" w:history="1">
        <w:r>
          <w:rPr>
            <w:rFonts w:cs="Calibri"/>
            <w:color w:val="0000FF"/>
          </w:rPr>
          <w:t>N 120-ФЗ</w:t>
        </w:r>
      </w:hyperlink>
      <w:r>
        <w:rPr>
          <w:rFonts w:cs="Calibri"/>
        </w:rPr>
        <w:t>)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Часть вторая утратила силу. - Федеральный </w:t>
      </w:r>
      <w:hyperlink r:id="rId41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18.07.2008 N 120-ФЗ.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4" w:name="Par118"/>
      <w:bookmarkEnd w:id="14"/>
      <w:r>
        <w:rPr>
          <w:rFonts w:cs="Calibri"/>
        </w:rPr>
        <w:t xml:space="preserve">Статья 11. Утратила силу. - Федеральный </w:t>
      </w:r>
      <w:hyperlink r:id="rId42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18.07.2008 N 120-ФЗ.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5" w:name="Par120"/>
      <w:bookmarkEnd w:id="15"/>
      <w:r>
        <w:rPr>
          <w:rFonts w:cs="Calibri"/>
        </w:rPr>
        <w:t>Статья 12. Особенности предоставления в пользование участков недр федерального значения, содержащих газ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4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18.07.2008 N 120-ФЗ)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целях обеспечения надежного газоснабжения в Российской Федерации Правительством Российской Федерации определяется </w:t>
      </w:r>
      <w:hyperlink r:id="rId44" w:history="1">
        <w:r>
          <w:rPr>
            <w:rFonts w:cs="Calibri"/>
            <w:color w:val="0000FF"/>
          </w:rPr>
          <w:t>перечень</w:t>
        </w:r>
      </w:hyperlink>
      <w:r>
        <w:rPr>
          <w:rFonts w:cs="Calibri"/>
        </w:rPr>
        <w:t xml:space="preserve"> участков недр федерального значения, которые предоставляются в пользование без проведения аукционов для разведки и добычи газа или для геологического изучения недр, разведки и добычи газа, осуществляемых по совмещенной лицензии, организации - собственнику Единой системы газоснабжения или организации - собственнику региональной системы газоснабжения в соответствии с </w:t>
      </w:r>
      <w:hyperlink r:id="rId45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о недрах.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4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30.12.2012 N 323-ФЗ)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Организации, которой предоставлено право пользования участком недр федерального значения, содержащим газ, предоставляется лицензия, оформленная в порядке, установленном </w:t>
      </w:r>
      <w:hyperlink r:id="rId47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о недрах.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16" w:name="Par128"/>
      <w:bookmarkEnd w:id="16"/>
      <w:r>
        <w:rPr>
          <w:rFonts w:cs="Calibri"/>
          <w:b/>
          <w:bCs/>
        </w:rPr>
        <w:t>Глава IV. ПРАВОВЫЕ ОСНОВЫ ФУНКЦИОНИРОВАНИЯ И РАЗВИТИЯ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ЕДИНОЙ СИСТЕМЫ ГАЗОСНАБЖЕНИЯ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7" w:name="Par131"/>
      <w:bookmarkEnd w:id="17"/>
      <w:r>
        <w:rPr>
          <w:rFonts w:cs="Calibri"/>
        </w:rPr>
        <w:t>Статья 13. Полномочия организации - собственника Единой системы газоснабжения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целях обеспечения надежного газоснабжения и выполнения международных договоров Российской Федерации и соглашений о поставках газа организация - собственник Единой системы газоснабжения: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обеспечивает строительство, эксплуатацию, реконструкцию и развитие объектов Единой системы газоснабжения;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обеспечивает непрерывный диспетчерский контроль за функционированием объектов Единой системы газоснабжения, а также подсоединенных к ней объектов газоснабжения в точках их подсоединения;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осуществляет управление функционированием Единой системы газоснабжения;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обеспечивает использование на объектах Единой системы газоснабжения энергосберегающих и экологически чистых оборудования и технических процессов;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осуществляет мероприятия, направленные на обеспечение промышленной и экологической безопасности объектов Единой системы газоснабжения, охраны окружающей среды;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4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30.12.2008 N 309-ФЗ)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осуществляет мероприятия, направленные на предупреждение потенциальных аварий и катастроф, ликвидацию их последствий на объектах Единой системы газоснабжения.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процессе функционирования Единой системы газоснабжения в целях повышения ее эффективности организация - собственник Единой системы газоснабжения может осуществлять меры по совершенствованию структуры данной системы газоснабжения без нарушения надежности газоснабжения.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8" w:name="Par143"/>
      <w:bookmarkEnd w:id="18"/>
      <w:r>
        <w:rPr>
          <w:rFonts w:cs="Calibri"/>
        </w:rPr>
        <w:t>Статья 14. Неделимость Единой системы газоснабжения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обеспечения надежного газоснабжения, безопасного и устойчивого функционирования объектов Единой системы газоснабжения, связанных общим технологическим режимом добычи, транспортировки и поставок газа, разделение Единой системы газоснабжения не допускается. Ликвидация организации - собственника Единой системы газоснабжения может быть осуществлена только на основании федерального закона.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Технологическое и диспетчерское управление объектами, подсоединенными к Единой системе газоснабжения, независимо от того, в чьей собственности они находятся, осуществляется централизованно организацией - собственником Единой системы газоснабжения. Организация - собственник подсоединенного к Единой системе газоснабжения объекта не может осуществить вывод его из эксплуатации без согласования с организацией - собственником Единой системы газоснабжения в период действия между ними договора о подсоединении.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9" w:name="Par148"/>
      <w:bookmarkEnd w:id="19"/>
      <w:r>
        <w:rPr>
          <w:rFonts w:cs="Calibri"/>
        </w:rPr>
        <w:t>Статья 15. Акции организации - собственника Единой системы газоснабжения и особенности их оборота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4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23.12.2005 N 182-ФЗ)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Суммарная доля обыкновенных акций организации - собственника Единой системы газоснабжения, которые находятся в собственности Российской Федерации и в собственности акционерных обществ, более 50 процентов акций которых находится в собственности Российской Федерации, не может составлять менее чем 50 процентов плюс одна акция общего количества обыкновенных акций организации - собственника Единой системы газоснабжения. Продажа и иные способы отчуждения таких обыкновенных акций могут быть осуществлены на основании федерального закона.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20" w:name="Par154"/>
      <w:bookmarkEnd w:id="20"/>
      <w:r>
        <w:rPr>
          <w:rFonts w:cs="Calibri"/>
          <w:b/>
          <w:bCs/>
        </w:rPr>
        <w:t>Глава V. ПРАВОВЫЕ ОСНОВЫ РАЗВИТИЯ ЕДИНОГО РЫНКА ГАЗА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 ТЕРРИТОРИИ РОССИЙСКОЙ ФЕДЕРАЦИИ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1" w:name="Par157"/>
      <w:bookmarkEnd w:id="21"/>
      <w:r>
        <w:rPr>
          <w:rFonts w:cs="Calibri"/>
        </w:rPr>
        <w:lastRenderedPageBreak/>
        <w:t>Статья 16. Основы создания и развития единого рынка газа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Основами создания и развития единого рынка газа на территории Российской Федерации являются: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формирование круга потребителей газа на основе широкого внедрения газа как энергетического и топливного ресурса в производство и быт на территориях субъектов Российской Федерации - развитие газификации;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экономически взаимовыгодных отношений потребителей и поставщиков газа;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условий надежного обеспечения газом потребителей различных категорий;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проведение государственной политики ценообразования, направленной на развитие единого рынка газа.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2" w:name="Par165"/>
      <w:bookmarkEnd w:id="22"/>
      <w:r>
        <w:rPr>
          <w:rFonts w:cs="Calibri"/>
        </w:rPr>
        <w:t>Статья 17. Правовые основы развития газификации территорий Российской Федерации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Развитие газификации территорий Российской Федерации осуществляется на основании перспективного баланса добычи и потребления газа, а также принятых в установленном порядке федеральной, межрегиональных и региональных программ газификации жилищно-коммунального хозяйства, промышленных и иных организаций. Порядок разработки и реализации указанных федеральных программ устанавливается Правительством Российской Федерации. Финансирование федеральных программ газификации жилищно-коммунального хозяйства, промышленных и иных организаций может осуществляться за счет средств федерального бюджета, бюджетов соответствующих субъектов Российской Федерации и иных не запрещенных законодательством Российской Федерации источников.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3" w:name="Par168"/>
      <w:bookmarkEnd w:id="23"/>
      <w:r>
        <w:rPr>
          <w:rFonts w:cs="Calibri"/>
        </w:rPr>
        <w:t xml:space="preserve">Для финансирования программ газификации жилищно-коммунального хозяйства, промышленных и иных организаций, расположенных на территориях субъектов Российской Федерации, в </w:t>
      </w:r>
      <w:hyperlink r:id="rId50" w:history="1">
        <w:r>
          <w:rPr>
            <w:rFonts w:cs="Calibri"/>
            <w:color w:val="0000FF"/>
          </w:rPr>
          <w:t>порядке,</w:t>
        </w:r>
      </w:hyperlink>
      <w:r>
        <w:rPr>
          <w:rFonts w:cs="Calibri"/>
        </w:rPr>
        <w:t xml:space="preserve"> установленном Правительством Российской Федерации, могут быть введены специальные надбавки к тарифам на транспортировку газа газораспределительными организациями. В этом случае органы исполнительной власти субъектов Российской Федерации осуществляют контроль за целевым использованием финансовых средств, полученных в результате введения указанных надбавок.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4" w:name="Par170"/>
      <w:bookmarkEnd w:id="24"/>
      <w:r>
        <w:rPr>
          <w:rFonts w:cs="Calibri"/>
        </w:rPr>
        <w:t>Статья 18. Правовые основы поставок газа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Поставки газа проводятся на основании договоров между поставщиками и потребителями независимо от форм собственности в соответствии с гражданским законодательством и утвержденными Правительством Российской Федерации правилами поставок газа и </w:t>
      </w:r>
      <w:hyperlink r:id="rId51" w:history="1">
        <w:r>
          <w:rPr>
            <w:rFonts w:cs="Calibri"/>
            <w:color w:val="0000FF"/>
          </w:rPr>
          <w:t>правилами</w:t>
        </w:r>
      </w:hyperlink>
      <w:r>
        <w:rPr>
          <w:rFonts w:cs="Calibri"/>
        </w:rPr>
        <w:t xml:space="preserve"> пользования газом в Российской Федерации, а также иными нормативными правовыми актами, изданными во исполнение настоящего Федерального закона.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Преимущественное право на заключение договоров поставки газа имеют его покупатели для государственных или муниципальных нужд, коммунально-бытовых и социальных нужд граждан, а также его покупатели, в отношении которых продлеваются действующие договоры поставки газа.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5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02.02.2006 N 19-ФЗ)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Для организаций, деятельность которых финансируется за счет средств федерального бюджета, Правительство Российской Федерации вводит </w:t>
      </w:r>
      <w:hyperlink r:id="rId53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обязательного заключения государственных контрактов на поставки газа в соответствии с порядком поставок продукции для федеральных государственных нужд, установленным </w:t>
      </w:r>
      <w:hyperlink r:id="rId54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заключении государственного или муниципального контракта на поставки газа для государственных или муниципальных нужд в нем должен учитываться объем потребления газа, согласованный государственным или муниципальным заказчиком в </w:t>
      </w:r>
      <w:hyperlink r:id="rId55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>, установленном Правительством Российской Федерации.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четвертая введена Федеральным </w:t>
      </w:r>
      <w:hyperlink r:id="rId5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02.02.2006 N 19-ФЗ)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Правительством Российской Федерации, органами исполнительной власти субъектов Российской Федерации, органами местного самоуправления ежегодно предусматриваются в соответствующих бюджетах средства на финансирование поставок газа, объем потребления </w:t>
      </w:r>
      <w:r>
        <w:rPr>
          <w:rFonts w:cs="Calibri"/>
        </w:rPr>
        <w:lastRenderedPageBreak/>
        <w:t>которого согласован.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пятая введена Федеральным </w:t>
      </w:r>
      <w:hyperlink r:id="rId57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02.02.2006 N 19-ФЗ)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5" w:name="Par181"/>
      <w:bookmarkEnd w:id="25"/>
      <w:r>
        <w:rPr>
          <w:rFonts w:cs="Calibri"/>
        </w:rPr>
        <w:t>Статья 19. Требования к поставляемому газу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5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19.07.2011 N 248-ФЗ)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Поставки газа потребителям осуществляются только при его соответствии требованиям, утвержденным в порядке, установленном Правительством Российской Федерации.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26" w:name="Par187"/>
      <w:bookmarkEnd w:id="26"/>
      <w:r>
        <w:rPr>
          <w:rFonts w:cs="Calibri"/>
          <w:b/>
          <w:bCs/>
        </w:rPr>
        <w:t>Глава VI. ОСНОВЫ ЭКОНОМИЧЕСКИХ ОТНОШЕНИЙ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ОБЛАСТИ ГАЗОСНАБЖЕНИЯ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7" w:name="Par190"/>
      <w:bookmarkEnd w:id="27"/>
      <w:r>
        <w:rPr>
          <w:rFonts w:cs="Calibri"/>
        </w:rPr>
        <w:t>Статья 20. Принципы государственной ценовой политики в области газоснабжения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Государственная ценовая политика в области газоснабжения осуществляется на основе следующих принципов: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благоприятных условий для поиска, разведки и освоения месторождений газа, добычи, транспортировки, хранения и поставок газа, обеспечения самофинансирования организаций систем газоснабжения;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утратил силу. - Федеральный </w:t>
      </w:r>
      <w:hyperlink r:id="rId59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22.08.2004 N 122-ФЗ;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расширение сфер применения рыночных цен на газ и услуги по газификации жилищно-коммунального хозяйства, промышленных и иных организаций с учетом стоимости, качества и потребительских свойств альтернативных газу видов энергетических ресурсов в целях формирования рынка энергетических ресурсов;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федеральный государственный контроль (надзор) за установлением и (или) применением регулируемых государством цен (тарифов) в области газоснабжения;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6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18.07.2011 N 242-ФЗ)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удовлетворение платежеспособного спроса на газ;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стимулирование использования газа в качестве моторного топлива для транспортных средств в целях уменьшения выбросов вредных веществ в окружающую среду и повышения экономической эффективности использования топливных ресурсов;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6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30.12.2008 N 309-ФЗ)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конкурентоспособности российского газа на мировом энергетическом рынке;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возмещение за счет средств соответствующих бюджетов организации - собственнику системы газоснабжения фактических убытков в размере образовавшейся задолженности по оплате газа неотключаемыми потребителями.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8" w:name="Par204"/>
      <w:bookmarkEnd w:id="28"/>
      <w:r>
        <w:rPr>
          <w:rFonts w:cs="Calibri"/>
        </w:rPr>
        <w:t>Статья 21. Регулирование цен на газ и тарифов на услуги по транспортировке газа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Оказание услуг по транспортировке газа по трубопроводам осуществляется в условиях естественной монополии и регулируется в соответствии с </w:t>
      </w:r>
      <w:hyperlink r:id="rId62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о естественных монополиях, настоящим Федеральным законом и другими федеральными законами.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первая в ред. Федерального </w:t>
      </w:r>
      <w:hyperlink r:id="rId6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30.12.2012 N 291-ФЗ)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решению Правительства Российской Федерации регулирование тарифов на услуги по транспортировке газа может быть заменено государственным регулированием цен на газ для потребителей, а также тарифов на услуги по транспортировке газа для независимых организаций в порядке, установленном Правительством Российской Федерации. При государственном регулировании цен на газ и тарифов на услуги по транспортировке газа учитываются экономически обоснованные затраты и прибыль, а также уровень обеспечения организаций - собственников систем газоснабжения финансовыми средствами на расширение добычи газа, сети газопроводов и подземных хранилищ газа.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6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05.04.2013 N 35-ФЗ)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В целях осуществления расчетов между организациями, входящими в состав системы газоснабжения, организация - собственник данной системы определяет внутренние расчетные цены на газ и внутренние расчетные тарифы на услуги по транспортировке газа.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9" w:name="Par212"/>
      <w:bookmarkEnd w:id="29"/>
      <w:r>
        <w:rPr>
          <w:rFonts w:cs="Calibri"/>
        </w:rPr>
        <w:t xml:space="preserve">Статья 22. Утратила силу. - Федеральный </w:t>
      </w:r>
      <w:hyperlink r:id="rId65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22.08.2004 N 122-ФЗ.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30" w:name="Par214"/>
      <w:bookmarkEnd w:id="30"/>
      <w:r>
        <w:rPr>
          <w:rFonts w:cs="Calibri"/>
        </w:rPr>
        <w:t>Статья 23. Регулирование тарифов на услуги газораспределительных организаций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Федеральный орган исполнительной власти в области регулирования тарифов утверждает тарифы на услуги по транспортировке газа по газораспределительным сетям на срок не менее трех и не более пяти лет и определяет порядок их применения. Указанные тарифы могут быть дифференцированы с учетом экономических и социальных условий газоснабжения частей территорий субъектов Российской Федерации.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22.08.2004 </w:t>
      </w:r>
      <w:hyperlink r:id="rId66" w:history="1">
        <w:r>
          <w:rPr>
            <w:rFonts w:cs="Calibri"/>
            <w:color w:val="0000FF"/>
          </w:rPr>
          <w:t>N 122-ФЗ</w:t>
        </w:r>
      </w:hyperlink>
      <w:r>
        <w:rPr>
          <w:rFonts w:cs="Calibri"/>
        </w:rPr>
        <w:t xml:space="preserve">, от 30.12.2012 </w:t>
      </w:r>
      <w:hyperlink r:id="rId67" w:history="1">
        <w:r>
          <w:rPr>
            <w:rFonts w:cs="Calibri"/>
            <w:color w:val="0000FF"/>
          </w:rPr>
          <w:t>N 291-ФЗ</w:t>
        </w:r>
      </w:hyperlink>
      <w:r>
        <w:rPr>
          <w:rFonts w:cs="Calibri"/>
        </w:rPr>
        <w:t>)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31" w:name="Par219"/>
      <w:bookmarkEnd w:id="31"/>
      <w:r>
        <w:rPr>
          <w:rFonts w:cs="Calibri"/>
        </w:rPr>
        <w:t>Статья 23.1. Федеральный государственный контроль (надзор) за установлением и (или) применением регулируемых государством цен (тарифов) в области газоснабжения и отмена решений об установлении цен (тарифов) в области газоснабжения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6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05.04.2013 N 35-ФЗ)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(введена Федеральным </w:t>
      </w:r>
      <w:hyperlink r:id="rId69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18.07.2011 N 242-ФЗ)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Федеральный государственный контроль (надзор) за установлением и (или) применением регулируемых государством цен (тарифов) в области газоснабжения осуществляется уполномоченным федеральным органом исполнительной власти в </w:t>
      </w:r>
      <w:hyperlink r:id="rId70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>, установленном Правительством Российской Федерации.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К отношениям, связанным с осуществлением федерального государственного контроля (надзора) за установлением и (или) применением регулируемых государством цен (тарифов) в области газоснабжения,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71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Федеральным </w:t>
      </w:r>
      <w:hyperlink r:id="rId72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17 августа 1995 года N 147-ФЗ "О естественных монополиях", которые применяются к проверкам в отношении осуществляющих регулируемые виды деятельности в области газоснабжения и не являющихся субъектами естественных монополий юридических лиц, индивидуальных предпринимателей.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Предметом проверки является соблюдение органами исполнительной власти субъектов Российской Федерации и юридическими лицами в процессе осуществления деятельности в области газоснабжения требований настоящего Федерального закона, других федеральных законов и иных нормативных правовых актов Российской Федерации в области газоснабжения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 в области газоснабжения, экономической обоснованности фактического расходования средств при осуществлении регулируемых видов деятельности, правильности применения юридическими лицами регулируемых государством цен (тарифов) в области газоснабжения.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Принятые органами исполнительной власти субъекта Российской Федерации в области государственного регулирования тарифов с нарушением законодательства Российской Федерации решения об установлении цен (тарифов) в области газоснабжения,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Федерации, подлежат отмене федеральным органом исполнительной власти в области регулирования тарифов в порядке, установленном Правительством Российской Федерации.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четвертая введена Федеральным </w:t>
      </w:r>
      <w:hyperlink r:id="rId73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05.04.2013 N 35-ФЗ)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32" w:name="Par230"/>
      <w:bookmarkEnd w:id="32"/>
      <w:r>
        <w:rPr>
          <w:rFonts w:cs="Calibri"/>
        </w:rPr>
        <w:t>Статья 23.2. Государственное регулирование платы за технологическое присоединение газоиспользующего оборудования к газораспределительным сетям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(введена Федеральным </w:t>
      </w:r>
      <w:hyperlink r:id="rId74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05.04.2013 N 35-ФЗ)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Государственному регулированию подлежат плата за технологическое присоединение газоиспользующего оборудования к газораспределительным сетям (далее - технологическое присоединение) и (или) стандартизированные тарифные ставки, определяющие ее величину.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Размер платы за технологическое присоединение и (или) стандартизированные тарифные ставки, определяющие ее величину, устанавливаются органами исполнительной власти субъектов Российской Федерации в области государственного регулирования тарифов в порядке, установленном Правительством Российской Федерации, и в соответствии с методическими указаниями по расчету размера данной платы и (или) размеров данных стандартизированных тарифных ставок, утвержденными федеральным органом исполнительной власти в области регулирования тарифов.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Затраты газораспределительной организации на проведение мероприятий по технологическому присоединению, в том числе расходы на строительство и (или) реконструкцию необходимых для технологического присоединения объектов газового хозяйства, включаются в расходы газораспределительной организации, учитываемые при установлении тарифов на услуги по транспортировке газа по газораспределительным сетям и (или) предусмотренных </w:t>
      </w:r>
      <w:hyperlink w:anchor="Par168" w:history="1">
        <w:r>
          <w:rPr>
            <w:rFonts w:cs="Calibri"/>
            <w:color w:val="0000FF"/>
          </w:rPr>
          <w:t>частью второй статьи 17</w:t>
        </w:r>
      </w:hyperlink>
      <w:r>
        <w:rPr>
          <w:rFonts w:cs="Calibri"/>
        </w:rPr>
        <w:t xml:space="preserve"> настоящего Федерального закона специальных надбавок к указанным тарифам, а также платы за технологическое присоединение и (или) стандартизированных тарифных ставок, определяющих ее величину, в порядке, установленном Правительством Российской Федерации. При этом в состав платы за технологическое присоединение и (или) стандартизированных тарифных ставок, определяющих ее величину, не допускается включение расходов газораспределительной организации, учтенных при установлении тарифов на услуги по транспортировке газа по газораспределительным сетям и (или) специальных надбавок к указанным тарифам, а в состав тарифов на услуги по транспортировке газа по газораспределительным сетям и (или) специальных надбавок к указанным тарифам не допускается включение расходов, учтенных при установлении платы за технологическое присоединение и (или) стандартизированных тарифных ставок, определяющих ее величину. Состав расходов газораспределительных организаций, включаемых в состав платы за технологическое присоединение и (или) стандартизированных тарифных ставок, определяющих ее величину, определяется федеральным органом исполнительной власти в области регулирования тарифов.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33" w:name="Par238"/>
      <w:bookmarkEnd w:id="33"/>
      <w:r>
        <w:rPr>
          <w:rFonts w:cs="Calibri"/>
        </w:rPr>
        <w:t>Статья 24. Социальные гарантии для малоимущих граждан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7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34" w:name="Par244"/>
      <w:bookmarkEnd w:id="34"/>
      <w:r>
        <w:rPr>
          <w:rFonts w:cs="Calibri"/>
        </w:rPr>
        <w:t>Статья 25. Гарантии оплаты поставленного газа и услуг по его транспортировке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 основе договоров поставки газа и договоров об оказании услуг по его транспортировке потребители обязаны оплатить поставки газа и оказанные услуги. При несоблюдении потребителями условий договоров поставщики вправе уменьшить или прекратить поставки газа в порядке, установленном Правительством Российской Федерации.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несоблюдении условий указанных договоров неотключаемыми потребителями, деятельность которых финансируется за счет средств федерального бюджета или бюджетов субъектов Российской Федерации, ответственность за оплату поставок газа и оказание услуг по газоснабжению возлагается на соответствующего государственного заказчика.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7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35" w:name="Par250"/>
      <w:bookmarkEnd w:id="35"/>
      <w:r>
        <w:rPr>
          <w:rFonts w:cs="Calibri"/>
          <w:b/>
          <w:bCs/>
        </w:rPr>
        <w:t>Глава VII. АНТИМОНОПОЛЬНОЕ РЕГУЛИРОВАНИЕ ГАЗОСНАБЖЕНИЯ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36" w:name="Par252"/>
      <w:bookmarkEnd w:id="36"/>
      <w:r>
        <w:rPr>
          <w:rFonts w:cs="Calibri"/>
        </w:rPr>
        <w:t>Статья 26. Антимонопольные правила для организаций - собственников систем газоснабжения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Организациям - собственникам систем газоснабжения, поставщикам газа или уполномоченным ими организациям запрещается совершать действия, нарушающие антимонопольное законодательство, в том числе такие действия, как: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навязывание потребителям газа условий договоров, не относящихся к предмету договоров;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включение в договоры условий, которые ставят одного потребителя в неравное положение по сравнению с другими потребителями;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нарушение установленного нормативными актами порядка ценообразования;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необоснованные отказы от заключения договоров с отдельными потребителями при наличии ресурсов газа и возможностей его транспортировки;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препятствий независимым организациям для доступа на рынок газа;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сокращение объема добычи и поставок газа в целях поддержания монопольно высоких цен.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37" w:name="Par262"/>
      <w:bookmarkEnd w:id="37"/>
      <w:r>
        <w:rPr>
          <w:rFonts w:cs="Calibri"/>
        </w:rPr>
        <w:t>Статья 27. Доступ организаций к газотранспортным и газораспределительным сетям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Организации - собственники систем газоснабжения обязаны обеспечить, если иное не предусмотрено настоящим Федеральным законом, недискриминационный доступ любым организациям, осуществляющим деятельность на территории Российской Федерации, к свободным мощностям принадлежащих им газотранспортных и газораспределительных сетей в порядке, установленном Правительством Российской Федерации. Предназначенный для транспортировки указанными организациями газ должен соответствовать требованиям, утвержденным в порядке, установленном Правительством Российской Федерации.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Федеральных законов от 30.12.2008 </w:t>
      </w:r>
      <w:hyperlink r:id="rId77" w:history="1">
        <w:r>
          <w:rPr>
            <w:rFonts w:cs="Calibri"/>
            <w:color w:val="0000FF"/>
          </w:rPr>
          <w:t>N 313-ФЗ</w:t>
        </w:r>
      </w:hyperlink>
      <w:r>
        <w:rPr>
          <w:rFonts w:cs="Calibri"/>
        </w:rPr>
        <w:t xml:space="preserve">, от 19.07.2011 </w:t>
      </w:r>
      <w:hyperlink r:id="rId78" w:history="1">
        <w:r>
          <w:rPr>
            <w:rFonts w:cs="Calibri"/>
            <w:color w:val="0000FF"/>
          </w:rPr>
          <w:t>N 248-ФЗ</w:t>
        </w:r>
      </w:hyperlink>
      <w:r>
        <w:rPr>
          <w:rFonts w:cs="Calibri"/>
        </w:rPr>
        <w:t xml:space="preserve">, от 03.12.2012 </w:t>
      </w:r>
      <w:hyperlink r:id="rId79" w:history="1">
        <w:r>
          <w:rPr>
            <w:rFonts w:cs="Calibri"/>
            <w:color w:val="0000FF"/>
          </w:rPr>
          <w:t>N 241-ФЗ</w:t>
        </w:r>
      </w:hyperlink>
      <w:r>
        <w:rPr>
          <w:rFonts w:cs="Calibri"/>
        </w:rPr>
        <w:t>)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первую очередь доступ к свободным мощностям принадлежащих указанным в части первой настоящей статьи организациям газотранспортных и газораспределительных сетей предоставляется поставщикам для транспортировки отбензиненного сухого газа, получаемого в результате переработки нефтяного (попутного) газа.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вторая введена Федеральным </w:t>
      </w:r>
      <w:hyperlink r:id="rId80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03.12.2012 N 241-ФЗ)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38" w:name="Par269"/>
      <w:bookmarkEnd w:id="38"/>
      <w:r>
        <w:rPr>
          <w:rFonts w:cs="Calibri"/>
          <w:b/>
          <w:bCs/>
        </w:rPr>
        <w:t>Глава VIII. ПРАВОВЫЕ ОСНОВЫ ВЗАИМООТНОШЕНИЙ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ОРГАНИЗАЦИЙ - СОБСТВЕННИКОВ СИСТЕМ ГАЗОСНАБЖЕНИЯ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ОРГАНИЗАЦИЙ ИНЫХ ОТРАСЛЕЙ ЭКОНОМИКИ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39" w:name="Par273"/>
      <w:bookmarkEnd w:id="39"/>
      <w:r>
        <w:rPr>
          <w:rFonts w:cs="Calibri"/>
        </w:rPr>
        <w:t>Статья 28. Правовое регулирование землепользования при строительстве и эксплуатации объектов систем газоснабжения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Земельные участки для строительства, эксплуатации и ремонта объектов систем газоснабжения передаются организациям - собственникам систем газоснабжения в порядке, определенном </w:t>
      </w:r>
      <w:hyperlink r:id="rId81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8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26.06.2007 N 118-ФЗ)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Части вторая - третья утратили силу. - Федеральный </w:t>
      </w:r>
      <w:hyperlink r:id="rId83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26.06.2007 N 118-ФЗ.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Организации, в ведении которых находятся объекты системы газоснабжения, расположенные в лесах, обязаны: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содержать охранные зоны объектов системы газоснабжения в пожаробезопасном состоянии;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проводить намеченные работы, вырубать деревья (кустарники) в охранных зонах объектов системы газоснабжения и за пределами таких зон в порядке, установленном лесным </w:t>
      </w:r>
      <w:hyperlink r:id="rId84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возникновении на объекте системы газоснабжения аварии, катастрофы организация - собственник такой системы или уполномоченная им эксплуатирующая организация имеет право беспрепятственной доставки необходимых сил и средств к месту аварии, катастрофы и обязана в полном объеме возместить нанесенный ею ущерб собственнику земельного участка, по территории которого осуществлялась доставка необходимых сил и средств.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 земельных участках, отнесенных к землям транспорта, устанавливаются охранные зоны с особыми условиями использования таких земельных участков. Границы охранных зон объектов системы газоснабжения определяются на основании строительных норм и правил, </w:t>
      </w:r>
      <w:hyperlink r:id="rId85" w:history="1">
        <w:r>
          <w:rPr>
            <w:rFonts w:cs="Calibri"/>
            <w:color w:val="0000FF"/>
          </w:rPr>
          <w:t>правил</w:t>
        </w:r>
      </w:hyperlink>
      <w:r>
        <w:rPr>
          <w:rFonts w:cs="Calibri"/>
        </w:rPr>
        <w:t xml:space="preserve"> охраны магистральных трубопроводов, других утвержденных в установленном порядке нормативных документов. Владельцы указанных земельных участков при их хозяйственном использовании не могут строить какие бы то ни было здания, строения, сооружения в пределах установленных минимальных расстояний до объектов системы газоснабжения без согласования с организацией - собственником системы газоснабжения или уполномоченной ею организацией; такие владельцы не имеют права чинить препятствия организации -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40" w:name="Par284"/>
      <w:bookmarkEnd w:id="40"/>
      <w:r>
        <w:rPr>
          <w:rFonts w:cs="Calibri"/>
        </w:rPr>
        <w:t>Статья 29. Правовые основы взаимодействия систем газоснабжения и систем электроснабжения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целях обеспечения надежного функционирования системы газоснабжения и работающих на газовом топливе организаций системы электро- и теплоснабжения осуществляются меры по координации взаимодействия указанных систем, в том числе: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организации - собственники указанных систем разрабатывают согласованные балансы потребления газа, электрической и тепловой энергии, обеспечивающие их эффективное функционирование;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- собственник системы газоснабжения и организация - собственник системы электро- и теплоснабжения заключают долгосрочный договор поставки электрической и тепловой энергии для объектов системы газоснабжения и газа для объектов системы электро- и теплогазоснабжения с указанием особых условий таких поставок и оплаты за поставляемые газ, электрическую и тепловую энергию.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41" w:name="Par290"/>
      <w:bookmarkEnd w:id="41"/>
      <w:r>
        <w:rPr>
          <w:rFonts w:cs="Calibri"/>
          <w:b/>
          <w:bCs/>
        </w:rPr>
        <w:t>Глава IX. ПРАВОВЫЕ ОСНОВЫ ПРОМЫШЛЕННОЙ БЕЗОПАСНОСТИ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СИСТЕМ ГАЗОСНАБЖЕНИЯ В РОССИЙСКОЙ ФЕДЕРАЦИИ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42" w:name="Par293"/>
      <w:bookmarkEnd w:id="42"/>
      <w:r>
        <w:rPr>
          <w:rFonts w:cs="Calibri"/>
        </w:rPr>
        <w:t>Статья 30. Правовое регулирование промышленной безопасности при осуществлении газоснабжения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Правовое регулирование промышленной безопасности в организациях, занимающихся газоснабжением в Российской Федерации, осуществляется в соответствии с Федеральным </w:t>
      </w:r>
      <w:hyperlink r:id="rId8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"О промышленной безопасности опасных производственных объектов", Федеральным </w:t>
      </w:r>
      <w:hyperlink r:id="rId87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10 января 2002 года N 7-ФЗ "Об охране окружающей среды", Федеральным </w:t>
      </w:r>
      <w:hyperlink r:id="rId88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"Об экологической экспертизе", настоящим Федеральным законом и другими федеральными законами и иными нормативными правовыми актами Российской Федерации.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8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30.12.2008 N 309-ФЗ)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Порядок разработки и утверждения норм и нормативов в области промышленной безопасности объектов систем газоснабжения устанавливается федеральным органом исполнительной власти, специально уполномоченным в области промышленной безопасности.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43" w:name="Par299"/>
      <w:bookmarkEnd w:id="43"/>
      <w:r>
        <w:rPr>
          <w:rFonts w:cs="Calibri"/>
        </w:rPr>
        <w:t>Статья 31. Прогнозирование вероятности возникновения аварий, катастроф на объектах систем газоснабжения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Часть первая утратила силу с 1 января 2007 года. - Федеральный </w:t>
      </w:r>
      <w:hyperlink r:id="rId90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18.12.2006 N 232-ФЗ.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отношении каждого объекта систем газоснабжения постоянно осуществляется прогнозирование вероятности возникновения аварий, катастроф. Требования, нормы, правила и методика прогнозирования вероятности возникновения аварий, катастроф на объектах систем газоснабжения утверждаются федеральным органом исполнительной власти, специально уполномоченным в области промышленной безопасности.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44" w:name="Par304"/>
      <w:bookmarkEnd w:id="44"/>
      <w:r>
        <w:rPr>
          <w:rFonts w:cs="Calibri"/>
        </w:rPr>
        <w:t>Статья 32. Особенности обеспечения промышленной безопасности объектов систем газоснабжения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- собственник системы газоснабжения кроме мер, предусмотренных законодательством Российской Федерации в области промышленной безопасности, обязана обеспечить на стадиях проектирования, строительства и эксплуатации объектов системы газоснабжения осуществление комплекса специальных мер по безопасному функционированию таких объектов, локализации и уменьшению последствий аварий, катастроф.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Юридические и физические лица, виновные в возникновении аварий, катастроф на объектах систем газоснабжения, в том числе аварий, катастроф, возникших в связи со скрытыми дефектами материалов, оборудования, с некачественным выполнением строительно-монтажных работ, несут ответственность в соответствии с законодательством Российской Федерации.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Органы исполнительной власти и должностные лица, граждане, виновные в нарушении правил охраны магистральных трубопроводов, газораспределительных сетей и других объектов систем газоснабжения, строительстве зданий, строений и сооружений без соблюдения безопасных расстояний до объектов систем газоснабжения или в их умышленном блокировании либо повреждении, иных нарушающих бесперебойную и безопасную работу объектов систем газоснабжения незаконных действиях, несут ответственность в соответствии с законодательством Российской Федерации.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Здания, строения и сооружения, построенные ближе установленных строительными нормами и правилами минимальных расстояний до объектов систем газоснабжения, подлежат сносу за счет средств юридических и физических лиц, допустивших нарушения.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Вмешательство в работу объектов систем газоснабжения не уполномоченных на то юридических и физических лиц запрещается.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Материальный ущерб, нанесенный организации - собственнику системы газоснабжения в результате умышленного ее блокирования или повреждения либо иных нарушающих бесперебойную и безопасную работу объектов систем газоснабжения незаконных действий, возмещается в установленном порядке виновными лицами или принявшими противоправные решения лицами.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Материальный ущерб, нанесенный организации - собственнику системы газоснабжения вследствие непреодолимой силы, возмещается за счет средств обязательного страхования.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45" w:name="Par314"/>
      <w:bookmarkEnd w:id="45"/>
      <w:r>
        <w:rPr>
          <w:rFonts w:cs="Calibri"/>
        </w:rPr>
        <w:t>Статья 33. Обеспечение готовности опасного объекта системы газоснабжения к локализации аварий, катастроф, ликвидации их последствий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- собственник опасного объекта системы газоснабжения обеспечивает его готовность к локализации потенциальных аварий, катастроф, ликвидации последствий в случае их возникновения посредством осуществления следующих мероприятий: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создает аварийно-спасательную службу или привлекает на условиях договоров соответствующие специализированные службы;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осуществляет разработку планов локализации потенциальных аварий, катастроф, ликвидации их последствий;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создает инженерные системы контроля и предупреждения возникновения потенциальных аварий, катастроф, системы оповещения, связи и защиты;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создает запасы материально-технических и иных средств;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осуществляет подготовку работников опасного объекта системы газоснабжения к действиям по локализации потенциальных аварий, катастроф, ликвидации их последствий.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Перечень мероприятий по обеспечению готовности опасного объекта системы газоснабжения к локализации потенциальных аварий, катастроф, ликвидации их последствий разрабатывается организацией - собственником системы газоснабжения и согласуется с территориальным подразделением федерального органа исполнительной власти, специально уполномоченного в области промышленной безопасности.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46" w:name="Par324"/>
      <w:bookmarkEnd w:id="46"/>
      <w:r>
        <w:rPr>
          <w:rFonts w:cs="Calibri"/>
        </w:rPr>
        <w:t>Статья 34. Учетно-отчетное время для объектов систем газоснабжения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объектов систем газоснабжения независимо от местонахождения таких объектов решением Правительства Российской Федерации устанавливается единое учетно-отчетное время, которое определяет начало учетных суток, учетного месяца, учетного года для всех организаций, осуществляющих деятельность по добыче, транспортировке и поставкам газа.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47" w:name="Par328"/>
      <w:bookmarkEnd w:id="47"/>
      <w:r>
        <w:rPr>
          <w:rFonts w:cs="Calibri"/>
          <w:b/>
          <w:bCs/>
        </w:rPr>
        <w:t>Глава X. ЗАКЛЮЧИТЕЛЬНЫЕ ПОЛОЖЕНИЯ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48" w:name="Par330"/>
      <w:bookmarkEnd w:id="48"/>
      <w:r>
        <w:rPr>
          <w:rFonts w:cs="Calibri"/>
        </w:rPr>
        <w:t>Статья 35. Вступление в силу настоящего Федерального закона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Настоящий Федеральный закон вступает в силу со дня его официального опубликования.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Поручить Правительству Российской Федерации внести в установленном порядке в Государственную Думу Федерального Собрания Российской Федерации предложения о приведении законодательных актов Российской Федерации в соответствие с настоящим Федеральным законом.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Президент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Б.ЕЛЬЦИН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Москва, Кремль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31 марта 1999 года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 69-ФЗ</w:t>
      </w: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1ED5" w:rsidRDefault="00FE1E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31286" w:rsidRDefault="00B31286"/>
    <w:sectPr w:rsidR="00B31286" w:rsidSect="00A1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D5"/>
    <w:rsid w:val="00295692"/>
    <w:rsid w:val="00A14694"/>
    <w:rsid w:val="00A94CF6"/>
    <w:rsid w:val="00B31286"/>
    <w:rsid w:val="00DA3FD6"/>
    <w:rsid w:val="00FE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32DBB61533352B918D97CE025E9B5B167C5B8BBBE5D7272A51CD5E53FA6511A8F828DE56F66DC03DQ6G" TargetMode="External"/><Relationship Id="rId18" Type="http://schemas.openxmlformats.org/officeDocument/2006/relationships/hyperlink" Target="consultantplus://offline/ref=9932DBB61533352B918D97CE025E9B5B167D5C8ABCE4D7272A51CD5E53FA6511A8F828DE56F66AC33DQ5G" TargetMode="External"/><Relationship Id="rId26" Type="http://schemas.openxmlformats.org/officeDocument/2006/relationships/hyperlink" Target="consultantplus://offline/ref=9932DBB61533352B918D97CE025E9B5B167A5F88B8E8D7272A51CD5E533FQAG" TargetMode="External"/><Relationship Id="rId39" Type="http://schemas.openxmlformats.org/officeDocument/2006/relationships/hyperlink" Target="consultantplus://offline/ref=9932DBB61533352B918D97CE025E9B5B167C5B8BBBE7D7272A51CD5E53FA6511A8F828DE56F36AC13DQ5G" TargetMode="External"/><Relationship Id="rId21" Type="http://schemas.openxmlformats.org/officeDocument/2006/relationships/hyperlink" Target="consultantplus://offline/ref=9932DBB61533352B918D97CE025E9B5B167D588DBDE4D7272A51CD5E53FA6511A8F828DE56F66AC63DQ5G" TargetMode="External"/><Relationship Id="rId34" Type="http://schemas.openxmlformats.org/officeDocument/2006/relationships/hyperlink" Target="consultantplus://offline/ref=9932DBB61533352B918D97CE025E9B5B167C5C8EBEE3D7272A51CD5E53FA6511A8F828DE56F66AC73DQCG" TargetMode="External"/><Relationship Id="rId42" Type="http://schemas.openxmlformats.org/officeDocument/2006/relationships/hyperlink" Target="consultantplus://offline/ref=9932DBB61533352B918D97CE025E9B5B10715889BEEA8A2D2208C15C54F53A06AFB124DF56F6693CQ2G" TargetMode="External"/><Relationship Id="rId47" Type="http://schemas.openxmlformats.org/officeDocument/2006/relationships/hyperlink" Target="consultantplus://offline/ref=9932DBB61533352B918D97CE025E9B5B167D5583B5E9D7272A51CD5E53FA6511A8F828DE56F66BC43DQDG" TargetMode="External"/><Relationship Id="rId50" Type="http://schemas.openxmlformats.org/officeDocument/2006/relationships/hyperlink" Target="consultantplus://offline/ref=9932DBB61533352B918D97CE025E9B5B16795B8FB5E8D7272A51CD5E533FQAG" TargetMode="External"/><Relationship Id="rId55" Type="http://schemas.openxmlformats.org/officeDocument/2006/relationships/hyperlink" Target="consultantplus://offline/ref=9932DBB61533352B918D97CE025E9B5B1679588FB5E8D7272A51CD5E53FA6511A8F828DE56F66AC63DQ6G" TargetMode="External"/><Relationship Id="rId63" Type="http://schemas.openxmlformats.org/officeDocument/2006/relationships/hyperlink" Target="consultantplus://offline/ref=9932DBB61533352B918D97CE025E9B5B167C5C8DBAE8D7272A51CD5E53FA6511A8F828DE56F66AC53DQ6G" TargetMode="External"/><Relationship Id="rId68" Type="http://schemas.openxmlformats.org/officeDocument/2006/relationships/hyperlink" Target="consultantplus://offline/ref=9932DBB61533352B918D97CE025E9B5B167D588DBDE4D7272A51CD5E53FA6511A8F828DE56F66AC63DQ1G" TargetMode="External"/><Relationship Id="rId76" Type="http://schemas.openxmlformats.org/officeDocument/2006/relationships/hyperlink" Target="consultantplus://offline/ref=9932DBB61533352B918D97CE025E9B5B167C5B8BBBE7D7272A51CD5E53FA6511A8F828DE56F36AC03DQ6G" TargetMode="External"/><Relationship Id="rId84" Type="http://schemas.openxmlformats.org/officeDocument/2006/relationships/hyperlink" Target="consultantplus://offline/ref=9932DBB61533352B918D97CE025E9B5B167C5A82B8E4D7272A51CD5E533FQAG" TargetMode="External"/><Relationship Id="rId89" Type="http://schemas.openxmlformats.org/officeDocument/2006/relationships/hyperlink" Target="consultantplus://offline/ref=9932DBB61533352B918D97CE025E9B5B16785F8DBAE4D7272A51CD5E53FA6511A8F828DE56F668CE3DQ1G" TargetMode="External"/><Relationship Id="rId7" Type="http://schemas.openxmlformats.org/officeDocument/2006/relationships/hyperlink" Target="consultantplus://offline/ref=9932DBB61533352B918D97CE025E9B5B167C5B8ABAE0D7272A51CD5E53FA6511A8F828DE56F668C43DQDG" TargetMode="External"/><Relationship Id="rId71" Type="http://schemas.openxmlformats.org/officeDocument/2006/relationships/hyperlink" Target="consultantplus://offline/ref=9932DBB61533352B918D97CE025E9B5B167C5A8CB4E1D7272A51CD5E533FQAG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32DBB61533352B918D97CE025E9B5B167A548EBAE0D7272A51CD5E53FA6511A8F828DE56F66AC73DQCG" TargetMode="External"/><Relationship Id="rId29" Type="http://schemas.openxmlformats.org/officeDocument/2006/relationships/hyperlink" Target="consultantplus://offline/ref=9932DBB61533352B918D97CE025E9B5B167C5B8BBBE5D7272A51CD5E53FA6511A8F828DE56F66DC03DQ1G" TargetMode="External"/><Relationship Id="rId11" Type="http://schemas.openxmlformats.org/officeDocument/2006/relationships/hyperlink" Target="consultantplus://offline/ref=9932DBB61533352B918D97CE025E9B5B16785F8DBAE4D7272A51CD5E53FA6511A8F828DE56F668CE3DQ4G" TargetMode="External"/><Relationship Id="rId24" Type="http://schemas.openxmlformats.org/officeDocument/2006/relationships/hyperlink" Target="consultantplus://offline/ref=9932DBB61533352B918D97CE025E9B5B167C5F82B9E7D7272A51CD5E533FQAG" TargetMode="External"/><Relationship Id="rId32" Type="http://schemas.openxmlformats.org/officeDocument/2006/relationships/hyperlink" Target="consultantplus://offline/ref=9932DBB61533352B918D97CE025E9B5B167C5C8DBAE8D7272A51CD5E53FA6511A8F828DE56F66AC63DQCG" TargetMode="External"/><Relationship Id="rId37" Type="http://schemas.openxmlformats.org/officeDocument/2006/relationships/hyperlink" Target="consultantplus://offline/ref=9932DBB61533352B918D97CE025E9B5B167C5B8BBBE7D7272A51CD5E53FA6511A8F828DE56F36AC23DQDG" TargetMode="External"/><Relationship Id="rId40" Type="http://schemas.openxmlformats.org/officeDocument/2006/relationships/hyperlink" Target="consultantplus://offline/ref=9932DBB61533352B918D97CE025E9B5B10715889BEEA8A2D2208C15C54F53A06AFB124DF56F6693CQ4G" TargetMode="External"/><Relationship Id="rId45" Type="http://schemas.openxmlformats.org/officeDocument/2006/relationships/hyperlink" Target="consultantplus://offline/ref=9932DBB61533352B918D97CE025E9B5B167D5583B5E9D7272A51CD5E53FA6511A8F828DE56F66FCF3DQ2G" TargetMode="External"/><Relationship Id="rId53" Type="http://schemas.openxmlformats.org/officeDocument/2006/relationships/hyperlink" Target="consultantplus://offline/ref=9932DBB61533352B918D97CE025E9B5B147F5589B9EA8A2D2208C15C35Q4G" TargetMode="External"/><Relationship Id="rId58" Type="http://schemas.openxmlformats.org/officeDocument/2006/relationships/hyperlink" Target="consultantplus://offline/ref=9932DBB61533352B918D97CE025E9B5B167D5C89BEE1D7272A51CD5E53FA6511A8F828DE56F668C23DQCG" TargetMode="External"/><Relationship Id="rId66" Type="http://schemas.openxmlformats.org/officeDocument/2006/relationships/hyperlink" Target="consultantplus://offline/ref=9932DBB61533352B918D97CE025E9B5B167C5B8BBBE7D7272A51CD5E53FA6511A8F828DE56F36AC13DQCG" TargetMode="External"/><Relationship Id="rId74" Type="http://schemas.openxmlformats.org/officeDocument/2006/relationships/hyperlink" Target="consultantplus://offline/ref=9932DBB61533352B918D97CE025E9B5B167D588DBDE4D7272A51CD5E53FA6511A8F828DE56F66AC63DQDG" TargetMode="External"/><Relationship Id="rId79" Type="http://schemas.openxmlformats.org/officeDocument/2006/relationships/hyperlink" Target="consultantplus://offline/ref=9932DBB61533352B918D97CE025E9B5B167A548EBAE0D7272A51CD5E53FA6511A8F828DE56F66AC63DQ5G" TargetMode="External"/><Relationship Id="rId87" Type="http://schemas.openxmlformats.org/officeDocument/2006/relationships/hyperlink" Target="consultantplus://offline/ref=9932DBB61533352B918D97CE025E9B5B167C5B8BBFE0D7272A51CD5E533FQAG" TargetMode="External"/><Relationship Id="rId5" Type="http://schemas.openxmlformats.org/officeDocument/2006/relationships/hyperlink" Target="consultantplus://offline/ref=9932DBB61533352B918D97CE025E9B5B167C5B8BBBE7D7272A51CD5E53FA6511A8F828DE56F36AC33DQ2G" TargetMode="External"/><Relationship Id="rId61" Type="http://schemas.openxmlformats.org/officeDocument/2006/relationships/hyperlink" Target="consultantplus://offline/ref=9932DBB61533352B918D97CE025E9B5B16785F8DBAE4D7272A51CD5E53FA6511A8F828DE56F668CE3DQ6G" TargetMode="External"/><Relationship Id="rId82" Type="http://schemas.openxmlformats.org/officeDocument/2006/relationships/hyperlink" Target="consultantplus://offline/ref=9932DBB61533352B918D97CE025E9B5B11705F83B9EA8A2D2208C15C54F53A06AFB124DF56F4683CQ0G" TargetMode="External"/><Relationship Id="rId90" Type="http://schemas.openxmlformats.org/officeDocument/2006/relationships/hyperlink" Target="consultantplus://offline/ref=9932DBB61533352B918D97CE025E9B5B1F7A5E82BFEA8A2D2208C15C54F53A06AFB124DF56F16A3CQ5G" TargetMode="External"/><Relationship Id="rId19" Type="http://schemas.openxmlformats.org/officeDocument/2006/relationships/hyperlink" Target="consultantplus://offline/ref=9932DBB61533352B918D97CE025E9B5B167D588DBDE4D7272A51CD5E53FA6511A8F828DE56F66AC73DQCG" TargetMode="External"/><Relationship Id="rId14" Type="http://schemas.openxmlformats.org/officeDocument/2006/relationships/hyperlink" Target="consultantplus://offline/ref=9932DBB61533352B918D97CE025E9B5B167D5C89BEE1D7272A51CD5E53FA6511A8F828DE56F668C23DQDG" TargetMode="External"/><Relationship Id="rId22" Type="http://schemas.openxmlformats.org/officeDocument/2006/relationships/hyperlink" Target="consultantplus://offline/ref=9932DBB61533352B918D97CE025E9B5B167C5B8BBBE7D7272A51CD5E53FA6511A8F828DE56F36AC33DQDG" TargetMode="External"/><Relationship Id="rId27" Type="http://schemas.openxmlformats.org/officeDocument/2006/relationships/hyperlink" Target="consultantplus://offline/ref=9932DBB61533352B918D97CE025E9B5B167C5E8EBDE8D7272A51CD5E533FQAG" TargetMode="External"/><Relationship Id="rId30" Type="http://schemas.openxmlformats.org/officeDocument/2006/relationships/hyperlink" Target="consultantplus://offline/ref=9932DBB61533352B918D97CE025E9B5B1F7A5F8ABCEA8A2D2208C15C54F53A06AFB124DF56F6623CQ6G" TargetMode="External"/><Relationship Id="rId35" Type="http://schemas.openxmlformats.org/officeDocument/2006/relationships/hyperlink" Target="consultantplus://offline/ref=9932DBB61533352B918D97CE025E9B5B167C588FB9E4D7272A51CD5E53FA6511A8F828DE56F66AC23DQ3G" TargetMode="External"/><Relationship Id="rId43" Type="http://schemas.openxmlformats.org/officeDocument/2006/relationships/hyperlink" Target="consultantplus://offline/ref=9932DBB61533352B918D97CE025E9B5B10715889BEEA8A2D2208C15C54F53A06AFB124DF56F6693CQ1G" TargetMode="External"/><Relationship Id="rId48" Type="http://schemas.openxmlformats.org/officeDocument/2006/relationships/hyperlink" Target="consultantplus://offline/ref=9932DBB61533352B918D97CE025E9B5B16785F8DBAE4D7272A51CD5E53FA6511A8F828DE56F668CE3DQ7G" TargetMode="External"/><Relationship Id="rId56" Type="http://schemas.openxmlformats.org/officeDocument/2006/relationships/hyperlink" Target="consultantplus://offline/ref=9932DBB61533352B918D97CE025E9B5B167C5B8ABAE0D7272A51CD5E53FA6511A8F828DE56F668C33DQ5G" TargetMode="External"/><Relationship Id="rId64" Type="http://schemas.openxmlformats.org/officeDocument/2006/relationships/hyperlink" Target="consultantplus://offline/ref=9932DBB61533352B918D97CE025E9B5B167D588DBDE4D7272A51CD5E53FA6511A8F828DE56F66AC63DQ7G" TargetMode="External"/><Relationship Id="rId69" Type="http://schemas.openxmlformats.org/officeDocument/2006/relationships/hyperlink" Target="consultantplus://offline/ref=9932DBB61533352B918D97CE025E9B5B167C5B8BBBE5D7272A51CD5E53FA6511A8F828DE56F66DC03DQDG" TargetMode="External"/><Relationship Id="rId77" Type="http://schemas.openxmlformats.org/officeDocument/2006/relationships/hyperlink" Target="consultantplus://offline/ref=9932DBB61533352B918D97CE025E9B5B1F7A5F8ABCEA8A2D2208C15C54F53A06AFB124DF56F6623CQ4G" TargetMode="External"/><Relationship Id="rId8" Type="http://schemas.openxmlformats.org/officeDocument/2006/relationships/hyperlink" Target="consultantplus://offline/ref=9932DBB61533352B918D97CE025E9B5B1F7A5E82BFEA8A2D2208C15C54F53A06AFB124DF56F16A3CQ5G" TargetMode="External"/><Relationship Id="rId51" Type="http://schemas.openxmlformats.org/officeDocument/2006/relationships/hyperlink" Target="consultantplus://offline/ref=9932DBB61533352B918D97CE025E9B5B167C5C8EBEE3D7272A51CD5E53FA6511A8F828DE56F66AC73DQCG" TargetMode="External"/><Relationship Id="rId72" Type="http://schemas.openxmlformats.org/officeDocument/2006/relationships/hyperlink" Target="consultantplus://offline/ref=9932DBB61533352B918D97CE025E9B5B167A5F88B8E8D7272A51CD5E533FQAG" TargetMode="External"/><Relationship Id="rId80" Type="http://schemas.openxmlformats.org/officeDocument/2006/relationships/hyperlink" Target="consultantplus://offline/ref=9932DBB61533352B918D97CE025E9B5B167A548EBAE0D7272A51CD5E53FA6511A8F828DE56F66AC63DQ4G" TargetMode="External"/><Relationship Id="rId85" Type="http://schemas.openxmlformats.org/officeDocument/2006/relationships/hyperlink" Target="consultantplus://offline/ref=9932DBB61533352B918D97CE025E9B5B167C548FBBEA8A2D2208C15C54F53A06AFB124DF56F66F3CQ7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932DBB61533352B918D97CE025E9B5B1F7A5F8ABCEA8A2D2208C15C54F53A06AFB124DF56F6623CQ7G" TargetMode="External"/><Relationship Id="rId17" Type="http://schemas.openxmlformats.org/officeDocument/2006/relationships/hyperlink" Target="consultantplus://offline/ref=9932DBB61533352B918D97CE025E9B5B167C5C8DBAE8D7272A51CD5E53FA6511A8F828DE56F66AC63DQ2G" TargetMode="External"/><Relationship Id="rId25" Type="http://schemas.openxmlformats.org/officeDocument/2006/relationships/hyperlink" Target="consultantplus://offline/ref=9932DBB61533352B918D97CE025E9B5B13715F88BEEA8A2D2208C15C35Q4G" TargetMode="External"/><Relationship Id="rId33" Type="http://schemas.openxmlformats.org/officeDocument/2006/relationships/hyperlink" Target="consultantplus://offline/ref=9932DBB61533352B918D97CE025E9B5B167D5A8ABEE0D7272A51CD5E533FQAG" TargetMode="External"/><Relationship Id="rId38" Type="http://schemas.openxmlformats.org/officeDocument/2006/relationships/hyperlink" Target="consultantplus://offline/ref=9932DBB61533352B918D97CE025E9B5B167D5583B5E9D7272A51CD5E533FQAG" TargetMode="External"/><Relationship Id="rId46" Type="http://schemas.openxmlformats.org/officeDocument/2006/relationships/hyperlink" Target="consultantplus://offline/ref=9932DBB61533352B918D97CE025E9B5B167D5C8ABCE4D7272A51CD5E53FA6511A8F828DE56F66AC33DQ5G" TargetMode="External"/><Relationship Id="rId59" Type="http://schemas.openxmlformats.org/officeDocument/2006/relationships/hyperlink" Target="consultantplus://offline/ref=9932DBB61533352B918D97CE025E9B5B167C5B8BBBE7D7272A51CD5E53FA6511A8F828DE56F36AC13DQ3G" TargetMode="External"/><Relationship Id="rId67" Type="http://schemas.openxmlformats.org/officeDocument/2006/relationships/hyperlink" Target="consultantplus://offline/ref=9932DBB61533352B918D97CE025E9B5B167C5C8DBAE8D7272A51CD5E53FA6511A8F828DE56F66AC53DQ0G" TargetMode="External"/><Relationship Id="rId20" Type="http://schemas.openxmlformats.org/officeDocument/2006/relationships/hyperlink" Target="consultantplus://offline/ref=9932DBB61533352B918D97CE025E9B5B15715B8EB7B780257B04C35B5BAA2D01E6BD25DF54F036QCG" TargetMode="External"/><Relationship Id="rId41" Type="http://schemas.openxmlformats.org/officeDocument/2006/relationships/hyperlink" Target="consultantplus://offline/ref=9932DBB61533352B918D97CE025E9B5B10715889BEEA8A2D2208C15C54F53A06AFB124DF56F6693CQ3G" TargetMode="External"/><Relationship Id="rId54" Type="http://schemas.openxmlformats.org/officeDocument/2006/relationships/hyperlink" Target="consultantplus://offline/ref=9932DBB61533352B918D97CE025E9B5B16785B88BAE5D7272A51CD5E533FQAG" TargetMode="External"/><Relationship Id="rId62" Type="http://schemas.openxmlformats.org/officeDocument/2006/relationships/hyperlink" Target="consultantplus://offline/ref=9932DBB61533352B918D97CE025E9B5B167A5F88B8E8D7272A51CD5E53FA6511A8F828DE56F66AC53DQ6G" TargetMode="External"/><Relationship Id="rId70" Type="http://schemas.openxmlformats.org/officeDocument/2006/relationships/hyperlink" Target="consultantplus://offline/ref=9932DBB61533352B918D97CE025E9B5B167D548FB8E7D7272A51CD5E53FA6511A8F828DE56F66AC63DQ2G" TargetMode="External"/><Relationship Id="rId75" Type="http://schemas.openxmlformats.org/officeDocument/2006/relationships/hyperlink" Target="consultantplus://offline/ref=9932DBB61533352B918D97CE025E9B5B167C5B8BBBE7D7272A51CD5E53FA6511A8F828DE56F36AC03DQ5G" TargetMode="External"/><Relationship Id="rId83" Type="http://schemas.openxmlformats.org/officeDocument/2006/relationships/hyperlink" Target="consultantplus://offline/ref=9932DBB61533352B918D97CE025E9B5B11705F83B9EA8A2D2208C15C54F53A06AFB124DF56F4683CQFG" TargetMode="External"/><Relationship Id="rId88" Type="http://schemas.openxmlformats.org/officeDocument/2006/relationships/hyperlink" Target="consultantplus://offline/ref=9932DBB61533352B918D97CE025E9B5B167C5A8EB5E3D7272A51CD5E533FQAG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32DBB61533352B918D97CE025E9B5B127E5E8FBAEA8A2D2208C15C54F53A06AFB124DF56F66A3CQFG" TargetMode="External"/><Relationship Id="rId15" Type="http://schemas.openxmlformats.org/officeDocument/2006/relationships/hyperlink" Target="consultantplus://offline/ref=9932DBB61533352B918D97CE025E9B5B167B5D89BAE6D7272A51CD5E53FA6511A8F828DE56F66AC43DQ5G" TargetMode="External"/><Relationship Id="rId23" Type="http://schemas.openxmlformats.org/officeDocument/2006/relationships/hyperlink" Target="consultantplus://offline/ref=9932DBB61533352B918D97CE025E9B5B15715B8EB7B780257B04C335QBG" TargetMode="External"/><Relationship Id="rId28" Type="http://schemas.openxmlformats.org/officeDocument/2006/relationships/hyperlink" Target="consultantplus://offline/ref=9932DBB61533352B918D97CE025E9B5B167C5B8BBBE7D7272A51CD5E53FA6511A8F828DE56F36AC23DQ4G" TargetMode="External"/><Relationship Id="rId36" Type="http://schemas.openxmlformats.org/officeDocument/2006/relationships/hyperlink" Target="consultantplus://offline/ref=9932DBB61533352B918D97CE025E9B5B167C5C8DBAE8D7272A51CD5E53FA6511A8F828DE56F66AC53DQ4G" TargetMode="External"/><Relationship Id="rId49" Type="http://schemas.openxmlformats.org/officeDocument/2006/relationships/hyperlink" Target="consultantplus://offline/ref=9932DBB61533352B918D97CE025E9B5B127E5E8FBAEA8A2D2208C15C54F53A06AFB124DF56F66A3CQFG" TargetMode="External"/><Relationship Id="rId57" Type="http://schemas.openxmlformats.org/officeDocument/2006/relationships/hyperlink" Target="consultantplus://offline/ref=9932DBB61533352B918D97CE025E9B5B167C5B8ABAE0D7272A51CD5E53FA6511A8F828DE56F668C33DQ7G" TargetMode="External"/><Relationship Id="rId10" Type="http://schemas.openxmlformats.org/officeDocument/2006/relationships/hyperlink" Target="consultantplus://offline/ref=9932DBB61533352B918D97CE025E9B5B10715889BEEA8A2D2208C15C54F53A06AFB124DF56F6693CQ6G" TargetMode="External"/><Relationship Id="rId31" Type="http://schemas.openxmlformats.org/officeDocument/2006/relationships/hyperlink" Target="consultantplus://offline/ref=9932DBB61533352B918D97CE025E9B5B167B5D89BAE6D7272A51CD5E53FA6511A8F828DE56F66AC43DQ5G" TargetMode="External"/><Relationship Id="rId44" Type="http://schemas.openxmlformats.org/officeDocument/2006/relationships/hyperlink" Target="consultantplus://offline/ref=9932DBB61533352B918D97CE025E9B5B167C598CB4E3D7272A51CD5E53FA6511A8F828DE56F66AC73DQDG" TargetMode="External"/><Relationship Id="rId52" Type="http://schemas.openxmlformats.org/officeDocument/2006/relationships/hyperlink" Target="consultantplus://offline/ref=9932DBB61533352B918D97CE025E9B5B167C5B8ABAE0D7272A51CD5E53FA6511A8F828DE56F668C43DQCG" TargetMode="External"/><Relationship Id="rId60" Type="http://schemas.openxmlformats.org/officeDocument/2006/relationships/hyperlink" Target="consultantplus://offline/ref=9932DBB61533352B918D97CE025E9B5B167C5B8BBBE5D7272A51CD5E53FA6511A8F828DE56F66DC03DQ3G" TargetMode="External"/><Relationship Id="rId65" Type="http://schemas.openxmlformats.org/officeDocument/2006/relationships/hyperlink" Target="consultantplus://offline/ref=9932DBB61533352B918D97CE025E9B5B167C5B8BBBE7D7272A51CD5E53FA6511A8F828DE56F36AC13DQDG" TargetMode="External"/><Relationship Id="rId73" Type="http://schemas.openxmlformats.org/officeDocument/2006/relationships/hyperlink" Target="consultantplus://offline/ref=9932DBB61533352B918D97CE025E9B5B167D588DBDE4D7272A51CD5E53FA6511A8F828DE56F66AC63DQ3G" TargetMode="External"/><Relationship Id="rId78" Type="http://schemas.openxmlformats.org/officeDocument/2006/relationships/hyperlink" Target="consultantplus://offline/ref=9932DBB61533352B918D97CE025E9B5B167D5C89BEE1D7272A51CD5E53FA6511A8F828DE56F668C13DQ7G" TargetMode="External"/><Relationship Id="rId81" Type="http://schemas.openxmlformats.org/officeDocument/2006/relationships/hyperlink" Target="consultantplus://offline/ref=9932DBB61533352B918D97CE025E9B5B167D548EB9E1D7272A51CD5E53FA6511A8F828DE56F66DC13DQ0G" TargetMode="External"/><Relationship Id="rId86" Type="http://schemas.openxmlformats.org/officeDocument/2006/relationships/hyperlink" Target="consultantplus://offline/ref=9932DBB61533352B918D97CE025E9B5B167D588CBEE0D7272A51CD5E533FQ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32DBB61533352B918D97CE025E9B5B11705F83B9EA8A2D2208C15C54F53A06AFB124DF56F4683CQ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8258</Words>
  <Characters>47076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ЗАО"Карачаево-Черкесскгаз"</Company>
  <LinksUpToDate>false</LinksUpToDate>
  <CharactersWithSpaces>55224</CharactersWithSpaces>
  <SharedDoc>false</SharedDoc>
  <HLinks>
    <vt:vector size="522" baseType="variant">
      <vt:variant>
        <vt:i4>917590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consultantplus://offline/ref=9932DBB61533352B918D97CE025E9B5B1F7A5E82BFEA8A2D2208C15C54F53A06AFB124DF56F16A3CQ5G</vt:lpwstr>
      </vt:variant>
      <vt:variant>
        <vt:lpwstr/>
      </vt:variant>
      <vt:variant>
        <vt:i4>3407924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consultantplus://offline/ref=9932DBB61533352B918D97CE025E9B5B16785F8DBAE4D7272A51CD5E53FA6511A8F828DE56F668CE3DQ1G</vt:lpwstr>
      </vt:variant>
      <vt:variant>
        <vt:lpwstr/>
      </vt:variant>
      <vt:variant>
        <vt:i4>131085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consultantplus://offline/ref=9932DBB61533352B918D97CE025E9B5B167C5A8EB5E3D7272A51CD5E533FQAG</vt:lpwstr>
      </vt:variant>
      <vt:variant>
        <vt:lpwstr/>
      </vt:variant>
      <vt:variant>
        <vt:i4>131161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consultantplus://offline/ref=9932DBB61533352B918D97CE025E9B5B167C5B8BBFE0D7272A51CD5E533FQAG</vt:lpwstr>
      </vt:variant>
      <vt:variant>
        <vt:lpwstr/>
      </vt:variant>
      <vt:variant>
        <vt:i4>131078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consultantplus://offline/ref=9932DBB61533352B918D97CE025E9B5B167D588CBEE0D7272A51CD5E533FQAG</vt:lpwstr>
      </vt:variant>
      <vt:variant>
        <vt:lpwstr/>
      </vt:variant>
      <vt:variant>
        <vt:i4>917511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consultantplus://offline/ref=9932DBB61533352B918D97CE025E9B5B167C548FBBEA8A2D2208C15C54F53A06AFB124DF56F66F3CQ7G</vt:lpwstr>
      </vt:variant>
      <vt:variant>
        <vt:lpwstr/>
      </vt:variant>
      <vt:variant>
        <vt:i4>131152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consultantplus://offline/ref=9932DBB61533352B918D97CE025E9B5B167C5A82B8E4D7272A51CD5E533FQAG</vt:lpwstr>
      </vt:variant>
      <vt:variant>
        <vt:lpwstr/>
      </vt:variant>
      <vt:variant>
        <vt:i4>917506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consultantplus://offline/ref=9932DBB61533352B918D97CE025E9B5B11705F83B9EA8A2D2208C15C54F53A06AFB124DF56F4683CQFG</vt:lpwstr>
      </vt:variant>
      <vt:variant>
        <vt:lpwstr/>
      </vt:variant>
      <vt:variant>
        <vt:i4>917588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consultantplus://offline/ref=9932DBB61533352B918D97CE025E9B5B11705F83B9EA8A2D2208C15C54F53A06AFB124DF56F4683CQ0G</vt:lpwstr>
      </vt:variant>
      <vt:variant>
        <vt:lpwstr/>
      </vt:variant>
      <vt:variant>
        <vt:i4>3407983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consultantplus://offline/ref=9932DBB61533352B918D97CE025E9B5B167D548EB9E1D7272A51CD5E53FA6511A8F828DE56F66DC13DQ0G</vt:lpwstr>
      </vt:variant>
      <vt:variant>
        <vt:lpwstr/>
      </vt:variant>
      <vt:variant>
        <vt:i4>3407925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consultantplus://offline/ref=9932DBB61533352B918D97CE025E9B5B167A548EBAE0D7272A51CD5E53FA6511A8F828DE56F66AC63DQ4G</vt:lpwstr>
      </vt:variant>
      <vt:variant>
        <vt:lpwstr/>
      </vt:variant>
      <vt:variant>
        <vt:i4>3407924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consultantplus://offline/ref=9932DBB61533352B918D97CE025E9B5B167A548EBAE0D7272A51CD5E53FA6511A8F828DE56F66AC63DQ5G</vt:lpwstr>
      </vt:variant>
      <vt:variant>
        <vt:lpwstr/>
      </vt:variant>
      <vt:variant>
        <vt:i4>3407971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consultantplus://offline/ref=9932DBB61533352B918D97CE025E9B5B167D5C89BEE1D7272A51CD5E53FA6511A8F828DE56F668C13DQ7G</vt:lpwstr>
      </vt:variant>
      <vt:variant>
        <vt:lpwstr/>
      </vt:variant>
      <vt:variant>
        <vt:i4>917590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consultantplus://offline/ref=9932DBB61533352B918D97CE025E9B5B1F7A5F8ABCEA8A2D2208C15C54F53A06AFB124DF56F6623CQ4G</vt:lpwstr>
      </vt:variant>
      <vt:variant>
        <vt:lpwstr/>
      </vt:variant>
      <vt:variant>
        <vt:i4>3407971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consultantplus://offline/ref=9932DBB61533352B918D97CE025E9B5B167C5B8BBBE7D7272A51CD5E53FA6511A8F828DE56F36AC03DQ6G</vt:lpwstr>
      </vt:variant>
      <vt:variant>
        <vt:lpwstr/>
      </vt:variant>
      <vt:variant>
        <vt:i4>3407968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consultantplus://offline/ref=9932DBB61533352B918D97CE025E9B5B167C5B8BBBE7D7272A51CD5E53FA6511A8F828DE56F36AC03DQ5G</vt:lpwstr>
      </vt:variant>
      <vt:variant>
        <vt:lpwstr/>
      </vt:variant>
      <vt:variant>
        <vt:i4>6815796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3407980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consultantplus://offline/ref=9932DBB61533352B918D97CE025E9B5B167D588DBDE4D7272A51CD5E53FA6511A8F828DE56F66AC63DQDG</vt:lpwstr>
      </vt:variant>
      <vt:variant>
        <vt:lpwstr/>
      </vt:variant>
      <vt:variant>
        <vt:i4>3407931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consultantplus://offline/ref=9932DBB61533352B918D97CE025E9B5B167D588DBDE4D7272A51CD5E53FA6511A8F828DE56F66AC63DQ3G</vt:lpwstr>
      </vt:variant>
      <vt:variant>
        <vt:lpwstr/>
      </vt:variant>
      <vt:variant>
        <vt:i4>131155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consultantplus://offline/ref=9932DBB61533352B918D97CE025E9B5B167A5F88B8E8D7272A51CD5E533FQAG</vt:lpwstr>
      </vt:variant>
      <vt:variant>
        <vt:lpwstr/>
      </vt:variant>
      <vt:variant>
        <vt:i4>131080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consultantplus://offline/ref=9932DBB61533352B918D97CE025E9B5B167C5A8CB4E1D7272A51CD5E533FQAG</vt:lpwstr>
      </vt:variant>
      <vt:variant>
        <vt:lpwstr/>
      </vt:variant>
      <vt:variant>
        <vt:i4>3407979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consultantplus://offline/ref=9932DBB61533352B918D97CE025E9B5B167D548FB8E7D7272A51CD5E53FA6511A8F828DE56F66AC63DQ2G</vt:lpwstr>
      </vt:variant>
      <vt:variant>
        <vt:lpwstr/>
      </vt:variant>
      <vt:variant>
        <vt:i4>3407923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consultantplus://offline/ref=9932DBB61533352B918D97CE025E9B5B167C5B8BBBE5D7272A51CD5E53FA6511A8F828DE56F66DC03DQDG</vt:lpwstr>
      </vt:variant>
      <vt:variant>
        <vt:lpwstr/>
      </vt:variant>
      <vt:variant>
        <vt:i4>3407929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consultantplus://offline/ref=9932DBB61533352B918D97CE025E9B5B167D588DBDE4D7272A51CD5E53FA6511A8F828DE56F66AC63DQ1G</vt:lpwstr>
      </vt:variant>
      <vt:variant>
        <vt:lpwstr/>
      </vt:variant>
      <vt:variant>
        <vt:i4>3407982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consultantplus://offline/ref=9932DBB61533352B918D97CE025E9B5B167C5C8DBAE8D7272A51CD5E53FA6511A8F828DE56F66AC53DQ0G</vt:lpwstr>
      </vt:variant>
      <vt:variant>
        <vt:lpwstr/>
      </vt:variant>
      <vt:variant>
        <vt:i4>3407927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consultantplus://offline/ref=9932DBB61533352B918D97CE025E9B5B167C5B8BBBE7D7272A51CD5E53FA6511A8F828DE56F36AC13DQCG</vt:lpwstr>
      </vt:variant>
      <vt:variant>
        <vt:lpwstr/>
      </vt:variant>
      <vt:variant>
        <vt:i4>3407920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consultantplus://offline/ref=9932DBB61533352B918D97CE025E9B5B167C5B8BBBE7D7272A51CD5E53FA6511A8F828DE56F36AC13DQDG</vt:lpwstr>
      </vt:variant>
      <vt:variant>
        <vt:lpwstr/>
      </vt:variant>
      <vt:variant>
        <vt:i4>3407935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consultantplus://offline/ref=9932DBB61533352B918D97CE025E9B5B167D588DBDE4D7272A51CD5E53FA6511A8F828DE56F66AC63DQ7G</vt:lpwstr>
      </vt:variant>
      <vt:variant>
        <vt:lpwstr/>
      </vt:variant>
      <vt:variant>
        <vt:i4>3407976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consultantplus://offline/ref=9932DBB61533352B918D97CE025E9B5B167C5C8DBAE8D7272A51CD5E53FA6511A8F828DE56F66AC53DQ6G</vt:lpwstr>
      </vt:variant>
      <vt:variant>
        <vt:lpwstr/>
      </vt:variant>
      <vt:variant>
        <vt:i4>3407978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consultantplus://offline/ref=9932DBB61533352B918D97CE025E9B5B167A5F88B8E8D7272A51CD5E53FA6511A8F828DE56F66AC53DQ6G</vt:lpwstr>
      </vt:variant>
      <vt:variant>
        <vt:lpwstr/>
      </vt:variant>
      <vt:variant>
        <vt:i4>3407923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consultantplus://offline/ref=9932DBB61533352B918D97CE025E9B5B16785F8DBAE4D7272A51CD5E53FA6511A8F828DE56F668CE3DQ6G</vt:lpwstr>
      </vt:variant>
      <vt:variant>
        <vt:lpwstr/>
      </vt:variant>
      <vt:variant>
        <vt:i4>3407972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consultantplus://offline/ref=9932DBB61533352B918D97CE025E9B5B167C5B8BBBE5D7272A51CD5E53FA6511A8F828DE56F66DC03DQ3G</vt:lpwstr>
      </vt:variant>
      <vt:variant>
        <vt:lpwstr/>
      </vt:variant>
      <vt:variant>
        <vt:i4>3407975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consultantplus://offline/ref=9932DBB61533352B918D97CE025E9B5B167C5B8BBBE7D7272A51CD5E53FA6511A8F828DE56F36AC13DQ3G</vt:lpwstr>
      </vt:variant>
      <vt:variant>
        <vt:lpwstr/>
      </vt:variant>
      <vt:variant>
        <vt:i4>3407924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consultantplus://offline/ref=9932DBB61533352B918D97CE025E9B5B167D5C89BEE1D7272A51CD5E53FA6511A8F828DE56F668C23DQCG</vt:lpwstr>
      </vt:variant>
      <vt:variant>
        <vt:lpwstr/>
      </vt:variant>
      <vt:variant>
        <vt:i4>3407930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consultantplus://offline/ref=9932DBB61533352B918D97CE025E9B5B167C5B8ABAE0D7272A51CD5E53FA6511A8F828DE56F668C33DQ7G</vt:lpwstr>
      </vt:variant>
      <vt:variant>
        <vt:lpwstr/>
      </vt:variant>
      <vt:variant>
        <vt:i4>3407928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consultantplus://offline/ref=9932DBB61533352B918D97CE025E9B5B167C5B8ABAE0D7272A51CD5E53FA6511A8F828DE56F668C33DQ5G</vt:lpwstr>
      </vt:variant>
      <vt:variant>
        <vt:lpwstr/>
      </vt:variant>
      <vt:variant>
        <vt:i4>3407932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consultantplus://offline/ref=9932DBB61533352B918D97CE025E9B5B1679588FB5E8D7272A51CD5E53FA6511A8F828DE56F66AC63DQ6G</vt:lpwstr>
      </vt:variant>
      <vt:variant>
        <vt:lpwstr/>
      </vt:variant>
      <vt:variant>
        <vt:i4>131162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consultantplus://offline/ref=9932DBB61533352B918D97CE025E9B5B16785B88BAE5D7272A51CD5E533FQAG</vt:lpwstr>
      </vt:variant>
      <vt:variant>
        <vt:lpwstr/>
      </vt:variant>
      <vt:variant>
        <vt:i4>7209061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consultantplus://offline/ref=9932DBB61533352B918D97CE025E9B5B147F5589B9EA8A2D2208C15C35Q4G</vt:lpwstr>
      </vt:variant>
      <vt:variant>
        <vt:lpwstr/>
      </vt:variant>
      <vt:variant>
        <vt:i4>3407977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consultantplus://offline/ref=9932DBB61533352B918D97CE025E9B5B167C5B8ABAE0D7272A51CD5E53FA6511A8F828DE56F668C43DQCG</vt:lpwstr>
      </vt:variant>
      <vt:variant>
        <vt:lpwstr/>
      </vt:variant>
      <vt:variant>
        <vt:i4>3407921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consultantplus://offline/ref=9932DBB61533352B918D97CE025E9B5B167C5C8EBEE3D7272A51CD5E53FA6511A8F828DE56F66AC73DQCG</vt:lpwstr>
      </vt:variant>
      <vt:variant>
        <vt:lpwstr/>
      </vt:variant>
      <vt:variant>
        <vt:i4>131164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consultantplus://offline/ref=9932DBB61533352B918D97CE025E9B5B16795B8FB5E8D7272A51CD5E533FQAG</vt:lpwstr>
      </vt:variant>
      <vt:variant>
        <vt:lpwstr/>
      </vt:variant>
      <vt:variant>
        <vt:i4>917505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consultantplus://offline/ref=9932DBB61533352B918D97CE025E9B5B127E5E8FBAEA8A2D2208C15C54F53A06AFB124DF56F66A3CQFG</vt:lpwstr>
      </vt:variant>
      <vt:variant>
        <vt:lpwstr/>
      </vt:variant>
      <vt:variant>
        <vt:i4>3407922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consultantplus://offline/ref=9932DBB61533352B918D97CE025E9B5B16785F8DBAE4D7272A51CD5E53FA6511A8F828DE56F668CE3DQ7G</vt:lpwstr>
      </vt:variant>
      <vt:variant>
        <vt:lpwstr/>
      </vt:variant>
      <vt:variant>
        <vt:i4>3407979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consultantplus://offline/ref=9932DBB61533352B918D97CE025E9B5B167D5583B5E9D7272A51CD5E53FA6511A8F828DE56F66BC43DQDG</vt:lpwstr>
      </vt:variant>
      <vt:variant>
        <vt:lpwstr/>
      </vt:variant>
      <vt:variant>
        <vt:i4>3407969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consultantplus://offline/ref=9932DBB61533352B918D97CE025E9B5B167D5C8ABCE4D7272A51CD5E53FA6511A8F828DE56F66AC33DQ5G</vt:lpwstr>
      </vt:variant>
      <vt:variant>
        <vt:lpwstr/>
      </vt:variant>
      <vt:variant>
        <vt:i4>3407979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consultantplus://offline/ref=9932DBB61533352B918D97CE025E9B5B167D5583B5E9D7272A51CD5E53FA6511A8F828DE56F66FCF3DQ2G</vt:lpwstr>
      </vt:variant>
      <vt:variant>
        <vt:lpwstr/>
      </vt:variant>
      <vt:variant>
        <vt:i4>3407931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consultantplus://offline/ref=9932DBB61533352B918D97CE025E9B5B167C598CB4E3D7272A51CD5E53FA6511A8F828DE56F66AC73DQDG</vt:lpwstr>
      </vt:variant>
      <vt:variant>
        <vt:lpwstr/>
      </vt:variant>
      <vt:variant>
        <vt:i4>917598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consultantplus://offline/ref=9932DBB61533352B918D97CE025E9B5B10715889BEEA8A2D2208C15C54F53A06AFB124DF56F6693CQ1G</vt:lpwstr>
      </vt:variant>
      <vt:variant>
        <vt:lpwstr/>
      </vt:variant>
      <vt:variant>
        <vt:i4>917597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consultantplus://offline/ref=9932DBB61533352B918D97CE025E9B5B10715889BEEA8A2D2208C15C54F53A06AFB124DF56F6693CQ2G</vt:lpwstr>
      </vt:variant>
      <vt:variant>
        <vt:lpwstr/>
      </vt:variant>
      <vt:variant>
        <vt:i4>917596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consultantplus://offline/ref=9932DBB61533352B918D97CE025E9B5B10715889BEEA8A2D2208C15C54F53A06AFB124DF56F6693CQ3G</vt:lpwstr>
      </vt:variant>
      <vt:variant>
        <vt:lpwstr/>
      </vt:variant>
      <vt:variant>
        <vt:i4>917595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consultantplus://offline/ref=9932DBB61533352B918D97CE025E9B5B10715889BEEA8A2D2208C15C54F53A06AFB124DF56F6693CQ4G</vt:lpwstr>
      </vt:variant>
      <vt:variant>
        <vt:lpwstr/>
      </vt:variant>
      <vt:variant>
        <vt:i4>3407969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consultantplus://offline/ref=9932DBB61533352B918D97CE025E9B5B167C5B8BBBE7D7272A51CD5E53FA6511A8F828DE56F36AC13DQ5G</vt:lpwstr>
      </vt:variant>
      <vt:variant>
        <vt:lpwstr/>
      </vt:variant>
      <vt:variant>
        <vt:i4>131074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consultantplus://offline/ref=9932DBB61533352B918D97CE025E9B5B167D5583B5E9D7272A51CD5E533FQAG</vt:lpwstr>
      </vt:variant>
      <vt:variant>
        <vt:lpwstr/>
      </vt:variant>
      <vt:variant>
        <vt:i4>3407923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consultantplus://offline/ref=9932DBB61533352B918D97CE025E9B5B167C5B8BBBE7D7272A51CD5E53FA6511A8F828DE56F36AC23DQDG</vt:lpwstr>
      </vt:variant>
      <vt:variant>
        <vt:lpwstr/>
      </vt:variant>
      <vt:variant>
        <vt:i4>3407978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consultantplus://offline/ref=9932DBB61533352B918D97CE025E9B5B167C5C8DBAE8D7272A51CD5E53FA6511A8F828DE56F66AC53DQ4G</vt:lpwstr>
      </vt:variant>
      <vt:variant>
        <vt:lpwstr/>
      </vt:variant>
      <vt:variant>
        <vt:i4>3407975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consultantplus://offline/ref=9932DBB61533352B918D97CE025E9B5B167C588FB9E4D7272A51CD5E53FA6511A8F828DE56F66AC23DQ3G</vt:lpwstr>
      </vt:variant>
      <vt:variant>
        <vt:lpwstr/>
      </vt:variant>
      <vt:variant>
        <vt:i4>3407921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consultantplus://offline/ref=9932DBB61533352B918D97CE025E9B5B167C5C8EBEE3D7272A51CD5E53FA6511A8F828DE56F66AC73DQCG</vt:lpwstr>
      </vt:variant>
      <vt:variant>
        <vt:lpwstr/>
      </vt:variant>
      <vt:variant>
        <vt:i4>131165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consultantplus://offline/ref=9932DBB61533352B918D97CE025E9B5B167D5A8ABEE0D7272A51CD5E533FQAG</vt:lpwstr>
      </vt:variant>
      <vt:variant>
        <vt:lpwstr/>
      </vt:variant>
      <vt:variant>
        <vt:i4>3407934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consultantplus://offline/ref=9932DBB61533352B918D97CE025E9B5B167C5C8DBAE8D7272A51CD5E53FA6511A8F828DE56F66AC63DQCG</vt:lpwstr>
      </vt:variant>
      <vt:variant>
        <vt:lpwstr/>
      </vt:variant>
      <vt:variant>
        <vt:i4>3407935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consultantplus://offline/ref=9932DBB61533352B918D97CE025E9B5B167B5D89BAE6D7272A51CD5E53FA6511A8F828DE56F66AC43DQ5G</vt:lpwstr>
      </vt:variant>
      <vt:variant>
        <vt:lpwstr/>
      </vt:variant>
      <vt:variant>
        <vt:i4>917588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consultantplus://offline/ref=9932DBB61533352B918D97CE025E9B5B1F7A5F8ABCEA8A2D2208C15C54F53A06AFB124DF56F6623CQ6G</vt:lpwstr>
      </vt:variant>
      <vt:variant>
        <vt:lpwstr/>
      </vt:variant>
      <vt:variant>
        <vt:i4>3407974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consultantplus://offline/ref=9932DBB61533352B918D97CE025E9B5B167C5B8BBBE5D7272A51CD5E53FA6511A8F828DE56F66DC03DQ1G</vt:lpwstr>
      </vt:variant>
      <vt:variant>
        <vt:lpwstr/>
      </vt:variant>
      <vt:variant>
        <vt:i4>3407971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consultantplus://offline/ref=9932DBB61533352B918D97CE025E9B5B167C5B8BBBE7D7272A51CD5E53FA6511A8F828DE56F36AC23DQ4G</vt:lpwstr>
      </vt:variant>
      <vt:variant>
        <vt:lpwstr/>
      </vt:variant>
      <vt:variant>
        <vt:i4>131155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consultantplus://offline/ref=9932DBB61533352B918D97CE025E9B5B167C5E8EBDE8D7272A51CD5E533FQAG</vt:lpwstr>
      </vt:variant>
      <vt:variant>
        <vt:lpwstr/>
      </vt:variant>
      <vt:variant>
        <vt:i4>131155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consultantplus://offline/ref=9932DBB61533352B918D97CE025E9B5B167A5F88B8E8D7272A51CD5E533FQAG</vt:lpwstr>
      </vt:variant>
      <vt:variant>
        <vt:lpwstr/>
      </vt:variant>
      <vt:variant>
        <vt:i4>7209019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consultantplus://offline/ref=9932DBB61533352B918D97CE025E9B5B13715F88BEEA8A2D2208C15C35Q4G</vt:lpwstr>
      </vt:variant>
      <vt:variant>
        <vt:lpwstr/>
      </vt:variant>
      <vt:variant>
        <vt:i4>131157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consultantplus://offline/ref=9932DBB61533352B918D97CE025E9B5B167C5F82B9E7D7272A51CD5E533FQAG</vt:lpwstr>
      </vt:variant>
      <vt:variant>
        <vt:lpwstr/>
      </vt:variant>
      <vt:variant>
        <vt:i4>5832715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consultantplus://offline/ref=9932DBB61533352B918D97CE025E9B5B15715B8EB7B780257B04C335QBG</vt:lpwstr>
      </vt:variant>
      <vt:variant>
        <vt:lpwstr/>
      </vt:variant>
      <vt:variant>
        <vt:i4>3407922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consultantplus://offline/ref=9932DBB61533352B918D97CE025E9B5B167C5B8BBBE7D7272A51CD5E53FA6511A8F828DE56F36AC33DQDG</vt:lpwstr>
      </vt:variant>
      <vt:variant>
        <vt:lpwstr/>
      </vt:variant>
      <vt:variant>
        <vt:i4>3407933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consultantplus://offline/ref=9932DBB61533352B918D97CE025E9B5B167D588DBDE4D7272A51CD5E53FA6511A8F828DE56F66AC63DQ5G</vt:lpwstr>
      </vt:variant>
      <vt:variant>
        <vt:lpwstr/>
      </vt:variant>
      <vt:variant>
        <vt:i4>3670072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consultantplus://offline/ref=9932DBB61533352B918D97CE025E9B5B15715B8EB7B780257B04C35B5BAA2D01E6BD25DF54F036QCG</vt:lpwstr>
      </vt:variant>
      <vt:variant>
        <vt:lpwstr/>
      </vt:variant>
      <vt:variant>
        <vt:i4>3407978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consultantplus://offline/ref=9932DBB61533352B918D97CE025E9B5B167D588DBDE4D7272A51CD5E53FA6511A8F828DE56F66AC73DQCG</vt:lpwstr>
      </vt:variant>
      <vt:variant>
        <vt:lpwstr/>
      </vt:variant>
      <vt:variant>
        <vt:i4>3407969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consultantplus://offline/ref=9932DBB61533352B918D97CE025E9B5B167D5C8ABCE4D7272A51CD5E53FA6511A8F828DE56F66AC33DQ5G</vt:lpwstr>
      </vt:variant>
      <vt:variant>
        <vt:lpwstr/>
      </vt:variant>
      <vt:variant>
        <vt:i4>3407983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consultantplus://offline/ref=9932DBB61533352B918D97CE025E9B5B167C5C8DBAE8D7272A51CD5E53FA6511A8F828DE56F66AC63DQ2G</vt:lpwstr>
      </vt:variant>
      <vt:variant>
        <vt:lpwstr/>
      </vt:variant>
      <vt:variant>
        <vt:i4>3407971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consultantplus://offline/ref=9932DBB61533352B918D97CE025E9B5B167A548EBAE0D7272A51CD5E53FA6511A8F828DE56F66AC73DQCG</vt:lpwstr>
      </vt:variant>
      <vt:variant>
        <vt:lpwstr/>
      </vt:variant>
      <vt:variant>
        <vt:i4>3407935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consultantplus://offline/ref=9932DBB61533352B918D97CE025E9B5B167B5D89BAE6D7272A51CD5E53FA6511A8F828DE56F66AC43DQ5G</vt:lpwstr>
      </vt:variant>
      <vt:variant>
        <vt:lpwstr/>
      </vt:variant>
      <vt:variant>
        <vt:i4>3407923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consultantplus://offline/ref=9932DBB61533352B918D97CE025E9B5B167D5C89BEE1D7272A51CD5E53FA6511A8F828DE56F668C23DQDG</vt:lpwstr>
      </vt:variant>
      <vt:variant>
        <vt:lpwstr/>
      </vt:variant>
      <vt:variant>
        <vt:i4>3407969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consultantplus://offline/ref=9932DBB61533352B918D97CE025E9B5B167C5B8BBBE5D7272A51CD5E53FA6511A8F828DE56F66DC03DQ6G</vt:lpwstr>
      </vt:variant>
      <vt:variant>
        <vt:lpwstr/>
      </vt:variant>
      <vt:variant>
        <vt:i4>917589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consultantplus://offline/ref=9932DBB61533352B918D97CE025E9B5B1F7A5F8ABCEA8A2D2208C15C54F53A06AFB124DF56F6623CQ7G</vt:lpwstr>
      </vt:variant>
      <vt:variant>
        <vt:lpwstr/>
      </vt:variant>
      <vt:variant>
        <vt:i4>3407921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consultantplus://offline/ref=9932DBB61533352B918D97CE025E9B5B16785F8DBAE4D7272A51CD5E53FA6511A8F828DE56F668CE3DQ4G</vt:lpwstr>
      </vt:variant>
      <vt:variant>
        <vt:lpwstr/>
      </vt:variant>
      <vt:variant>
        <vt:i4>917593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consultantplus://offline/ref=9932DBB61533352B918D97CE025E9B5B10715889BEEA8A2D2208C15C54F53A06AFB124DF56F6693CQ6G</vt:lpwstr>
      </vt:variant>
      <vt:variant>
        <vt:lpwstr/>
      </vt:variant>
      <vt:variant>
        <vt:i4>917589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consultantplus://offline/ref=9932DBB61533352B918D97CE025E9B5B11705F83B9EA8A2D2208C15C54F53A06AFB124DF56F4683CQ1G</vt:lpwstr>
      </vt:variant>
      <vt:variant>
        <vt:lpwstr/>
      </vt:variant>
      <vt:variant>
        <vt:i4>917590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consultantplus://offline/ref=9932DBB61533352B918D97CE025E9B5B1F7A5E82BFEA8A2D2208C15C54F53A06AFB124DF56F16A3CQ5G</vt:lpwstr>
      </vt:variant>
      <vt:variant>
        <vt:lpwstr/>
      </vt:variant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consultantplus://offline/ref=9932DBB61533352B918D97CE025E9B5B167C5B8ABAE0D7272A51CD5E53FA6511A8F828DE56F668C43DQDG</vt:lpwstr>
      </vt:variant>
      <vt:variant>
        <vt:lpwstr/>
      </vt:variant>
      <vt:variant>
        <vt:i4>917505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consultantplus://offline/ref=9932DBB61533352B918D97CE025E9B5B127E5E8FBAEA8A2D2208C15C54F53A06AFB124DF56F66A3CQFG</vt:lpwstr>
      </vt:variant>
      <vt:variant>
        <vt:lpwstr/>
      </vt:variant>
      <vt:variant>
        <vt:i4>3407972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consultantplus://offline/ref=9932DBB61533352B918D97CE025E9B5B167C5B8BBBE7D7272A51CD5E53FA6511A8F828DE56F36AC33DQ2G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Коцубина</dc:creator>
  <cp:lastModifiedBy>Сайгидов</cp:lastModifiedBy>
  <cp:revision>2</cp:revision>
  <dcterms:created xsi:type="dcterms:W3CDTF">2019-03-07T08:12:00Z</dcterms:created>
  <dcterms:modified xsi:type="dcterms:W3CDTF">2019-03-07T08:12:00Z</dcterms:modified>
</cp:coreProperties>
</file>