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0D" w:rsidRDefault="0079360D">
      <w:pPr>
        <w:pStyle w:val="ConsPlusNormal"/>
        <w:widowControl/>
        <w:ind w:firstLine="0"/>
        <w:jc w:val="both"/>
      </w:pPr>
      <w:bookmarkStart w:id="0" w:name="_GoBack"/>
      <w:bookmarkEnd w:id="0"/>
    </w:p>
    <w:p w:rsidR="0079360D" w:rsidRDefault="0079360D">
      <w:pPr>
        <w:pStyle w:val="ConsPlusNormal"/>
        <w:widowControl/>
        <w:ind w:firstLine="0"/>
        <w:outlineLvl w:val="0"/>
      </w:pPr>
      <w:r>
        <w:t>Зарегистрировано в Минюсте РФ 21 июля 1994 г. N 640</w:t>
      </w:r>
    </w:p>
    <w:p w:rsidR="0079360D" w:rsidRDefault="0079360D">
      <w:pPr>
        <w:pStyle w:val="ConsPlusNonformat"/>
        <w:widowControl/>
        <w:pBdr>
          <w:top w:val="single" w:sz="6" w:space="0" w:color="auto"/>
        </w:pBdr>
        <w:rPr>
          <w:sz w:val="2"/>
          <w:szCs w:val="2"/>
        </w:rPr>
      </w:pPr>
    </w:p>
    <w:p w:rsidR="0079360D" w:rsidRDefault="0079360D">
      <w:pPr>
        <w:pStyle w:val="ConsPlusNormal"/>
        <w:widowControl/>
        <w:ind w:firstLine="0"/>
      </w:pPr>
    </w:p>
    <w:p w:rsidR="0079360D" w:rsidRDefault="0079360D">
      <w:pPr>
        <w:pStyle w:val="ConsPlusTitle"/>
        <w:widowControl/>
        <w:jc w:val="center"/>
      </w:pPr>
      <w:r>
        <w:t>КОМИТЕТ РОССИЙСКОЙ ФЕДЕРАЦИИ</w:t>
      </w:r>
    </w:p>
    <w:p w:rsidR="0079360D" w:rsidRDefault="0079360D">
      <w:pPr>
        <w:pStyle w:val="ConsPlusTitle"/>
        <w:widowControl/>
        <w:jc w:val="center"/>
      </w:pPr>
      <w:r>
        <w:t>ПО СТАНДАРТИЗАЦИИ, МЕТРОЛОГИИ И СЕРТИФИКАЦИИ</w:t>
      </w:r>
    </w:p>
    <w:p w:rsidR="0079360D" w:rsidRDefault="0079360D">
      <w:pPr>
        <w:pStyle w:val="ConsPlusTitle"/>
        <w:widowControl/>
        <w:jc w:val="center"/>
      </w:pPr>
    </w:p>
    <w:p w:rsidR="0079360D" w:rsidRDefault="0079360D">
      <w:pPr>
        <w:pStyle w:val="ConsPlusTitle"/>
        <w:widowControl/>
        <w:jc w:val="center"/>
      </w:pPr>
      <w:r>
        <w:t>ПРИКАЗ</w:t>
      </w:r>
    </w:p>
    <w:p w:rsidR="0079360D" w:rsidRDefault="0079360D">
      <w:pPr>
        <w:pStyle w:val="ConsPlusTitle"/>
        <w:widowControl/>
        <w:jc w:val="center"/>
      </w:pPr>
      <w:r>
        <w:t>от 18 июля 1994 г. N 125</w:t>
      </w:r>
    </w:p>
    <w:p w:rsidR="0079360D" w:rsidRDefault="0079360D">
      <w:pPr>
        <w:pStyle w:val="ConsPlusTitle"/>
        <w:widowControl/>
        <w:jc w:val="center"/>
      </w:pPr>
    </w:p>
    <w:p w:rsidR="0079360D" w:rsidRDefault="0079360D">
      <w:pPr>
        <w:pStyle w:val="ConsPlusTitle"/>
        <w:widowControl/>
        <w:jc w:val="center"/>
      </w:pPr>
      <w:r>
        <w:t>ОБ УТВЕРЖДЕНИИ ПОРЯДКА</w:t>
      </w:r>
    </w:p>
    <w:p w:rsidR="0079360D" w:rsidRDefault="0079360D">
      <w:pPr>
        <w:pStyle w:val="ConsPlusTitle"/>
        <w:widowControl/>
        <w:jc w:val="center"/>
      </w:pPr>
      <w:r>
        <w:t>ПРОВЕДЕНИЯ ПОВЕРКИ СРЕДСТВ ИЗМЕРЕНИЙ</w:t>
      </w:r>
    </w:p>
    <w:p w:rsidR="0079360D" w:rsidRDefault="0079360D">
      <w:pPr>
        <w:pStyle w:val="ConsPlusNormal"/>
        <w:widowControl/>
        <w:ind w:firstLine="0"/>
        <w:jc w:val="center"/>
      </w:pPr>
    </w:p>
    <w:p w:rsidR="0079360D" w:rsidRDefault="0079360D">
      <w:pPr>
        <w:pStyle w:val="ConsPlusNormal"/>
        <w:widowControl/>
        <w:ind w:firstLine="0"/>
        <w:jc w:val="center"/>
      </w:pPr>
      <w:r>
        <w:t>(в ред. Приказа Госстандарта РФ от 26.11.2001 N 476)</w:t>
      </w:r>
    </w:p>
    <w:p w:rsidR="0079360D" w:rsidRDefault="0079360D">
      <w:pPr>
        <w:pStyle w:val="ConsPlusNormal"/>
        <w:widowControl/>
        <w:ind w:firstLine="0"/>
      </w:pPr>
    </w:p>
    <w:p w:rsidR="0079360D" w:rsidRDefault="0079360D">
      <w:pPr>
        <w:pStyle w:val="ConsPlusNormal"/>
        <w:widowControl/>
        <w:ind w:firstLine="540"/>
        <w:jc w:val="both"/>
      </w:pPr>
      <w:r>
        <w:t>В целях исполнения Закона Российской Федерации "Об обеспечении единства измерений" и упорядочения государственного метрологического контроля и надзора приказываю:</w:t>
      </w:r>
    </w:p>
    <w:p w:rsidR="0079360D" w:rsidRDefault="0079360D">
      <w:pPr>
        <w:pStyle w:val="ConsPlusNormal"/>
        <w:widowControl/>
        <w:ind w:firstLine="540"/>
        <w:jc w:val="both"/>
      </w:pPr>
      <w:r>
        <w:t>1. Утвердить прилагаемый "Порядок проведения поверки средств измерений".</w:t>
      </w:r>
    </w:p>
    <w:p w:rsidR="0079360D" w:rsidRDefault="0079360D">
      <w:pPr>
        <w:pStyle w:val="ConsPlusNormal"/>
        <w:widowControl/>
        <w:ind w:firstLine="540"/>
        <w:jc w:val="both"/>
      </w:pPr>
      <w:r>
        <w:t>2. Территориальным органам Госстандарта России и организациям, аккредитованным Госстандартом России на право поверки, в своей деятельности руководствоваться настоящим Порядком.</w:t>
      </w:r>
    </w:p>
    <w:p w:rsidR="0079360D" w:rsidRDefault="0079360D">
      <w:pPr>
        <w:pStyle w:val="ConsPlusNormal"/>
        <w:widowControl/>
        <w:ind w:firstLine="540"/>
        <w:jc w:val="both"/>
      </w:pPr>
      <w:r>
        <w:t>3. Контроль за исполнением настоящего Приказа возложить на заместителя Председателя Госстандарта России Л.К. Исаева.</w:t>
      </w:r>
    </w:p>
    <w:p w:rsidR="0079360D" w:rsidRDefault="0079360D">
      <w:pPr>
        <w:pStyle w:val="ConsPlusNormal"/>
        <w:widowControl/>
        <w:ind w:firstLine="0"/>
      </w:pPr>
    </w:p>
    <w:p w:rsidR="0079360D" w:rsidRDefault="0079360D">
      <w:pPr>
        <w:pStyle w:val="ConsPlusNormal"/>
        <w:widowControl/>
        <w:ind w:firstLine="0"/>
        <w:jc w:val="right"/>
      </w:pPr>
      <w:r>
        <w:t>Председатель</w:t>
      </w:r>
    </w:p>
    <w:p w:rsidR="0079360D" w:rsidRDefault="0079360D">
      <w:pPr>
        <w:pStyle w:val="ConsPlusNormal"/>
        <w:widowControl/>
        <w:ind w:firstLine="0"/>
        <w:jc w:val="right"/>
      </w:pPr>
      <w:r>
        <w:t>Госстандарта России</w:t>
      </w:r>
    </w:p>
    <w:p w:rsidR="0079360D" w:rsidRDefault="0079360D">
      <w:pPr>
        <w:pStyle w:val="ConsPlusNormal"/>
        <w:widowControl/>
        <w:ind w:firstLine="0"/>
        <w:jc w:val="right"/>
      </w:pPr>
      <w:r>
        <w:t>С.Ф.БЕЗВЕРХИЙ</w:t>
      </w: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jc w:val="right"/>
        <w:outlineLvl w:val="0"/>
      </w:pPr>
      <w:r>
        <w:t>Утвержден</w:t>
      </w:r>
    </w:p>
    <w:p w:rsidR="0079360D" w:rsidRDefault="0079360D">
      <w:pPr>
        <w:pStyle w:val="ConsPlusNormal"/>
        <w:widowControl/>
        <w:ind w:firstLine="0"/>
        <w:jc w:val="right"/>
      </w:pPr>
      <w:r>
        <w:t>Приказом</w:t>
      </w:r>
    </w:p>
    <w:p w:rsidR="0079360D" w:rsidRDefault="0079360D">
      <w:pPr>
        <w:pStyle w:val="ConsPlusNormal"/>
        <w:widowControl/>
        <w:ind w:firstLine="0"/>
        <w:jc w:val="right"/>
      </w:pPr>
      <w:r>
        <w:t>Госстандарта России</w:t>
      </w:r>
    </w:p>
    <w:p w:rsidR="0079360D" w:rsidRDefault="0079360D">
      <w:pPr>
        <w:pStyle w:val="ConsPlusNormal"/>
        <w:widowControl/>
        <w:ind w:firstLine="0"/>
        <w:jc w:val="right"/>
      </w:pPr>
      <w:r>
        <w:t>от 18.07.94 N 125</w:t>
      </w:r>
    </w:p>
    <w:p w:rsidR="0079360D" w:rsidRDefault="0079360D">
      <w:pPr>
        <w:pStyle w:val="ConsPlusNormal"/>
        <w:widowControl/>
        <w:ind w:firstLine="0"/>
      </w:pPr>
    </w:p>
    <w:p w:rsidR="0079360D" w:rsidRDefault="0079360D">
      <w:pPr>
        <w:pStyle w:val="ConsPlusTitle"/>
        <w:widowControl/>
        <w:jc w:val="center"/>
      </w:pPr>
      <w:r>
        <w:t>ПОРЯДОК</w:t>
      </w:r>
    </w:p>
    <w:p w:rsidR="0079360D" w:rsidRDefault="0079360D">
      <w:pPr>
        <w:pStyle w:val="ConsPlusTitle"/>
        <w:widowControl/>
        <w:jc w:val="center"/>
      </w:pPr>
      <w:r>
        <w:t>ПРОВЕДЕНИЯ ПОВЕРКИ СРЕДСТВ ИЗМЕРЕНИЙ</w:t>
      </w:r>
    </w:p>
    <w:p w:rsidR="0079360D" w:rsidRDefault="0079360D">
      <w:pPr>
        <w:pStyle w:val="ConsPlusNormal"/>
        <w:widowControl/>
        <w:ind w:firstLine="0"/>
        <w:jc w:val="center"/>
      </w:pPr>
    </w:p>
    <w:p w:rsidR="0079360D" w:rsidRDefault="0079360D">
      <w:pPr>
        <w:pStyle w:val="ConsPlusNormal"/>
        <w:widowControl/>
        <w:ind w:firstLine="0"/>
        <w:jc w:val="center"/>
      </w:pPr>
      <w:r>
        <w:t>(в ред. Приказа Госстандарта РФ от 26.11.2001 N 476)</w:t>
      </w:r>
    </w:p>
    <w:p w:rsidR="0079360D" w:rsidRDefault="0079360D">
      <w:pPr>
        <w:pStyle w:val="ConsPlusNormal"/>
        <w:widowControl/>
        <w:ind w:firstLine="0"/>
      </w:pPr>
    </w:p>
    <w:p w:rsidR="0079360D" w:rsidRDefault="0079360D">
      <w:pPr>
        <w:pStyle w:val="ConsPlusNormal"/>
        <w:widowControl/>
        <w:ind w:firstLine="540"/>
        <w:jc w:val="both"/>
      </w:pPr>
      <w:r>
        <w:t>Настоящий документ распространяется на средства измерений при выпуске из производства и ремонта, при ввозе по импорту и эксплуатации, продаже и прокате, подлежащие применению и применяемые в сферах распространения государственного метрологического контроля и надзора, в соответствии с Законом Российской Федерации "Об обеспечении единства измерений" и устанавливает требования к организации и порядку проведения поверки средств измерений.</w:t>
      </w:r>
    </w:p>
    <w:p w:rsidR="0079360D" w:rsidRDefault="0079360D">
      <w:pPr>
        <w:pStyle w:val="ConsPlusNormal"/>
        <w:widowControl/>
        <w:ind w:firstLine="540"/>
        <w:jc w:val="both"/>
      </w:pPr>
      <w:r>
        <w:t>Порядок разработан с учетом документа Международной организации законодательной метрологии N 20 "Первичная и последующая поверка средств измерений и измерительных процессов".</w:t>
      </w:r>
    </w:p>
    <w:p w:rsidR="0079360D" w:rsidRDefault="0079360D">
      <w:pPr>
        <w:pStyle w:val="ConsPlusNormal"/>
        <w:widowControl/>
        <w:ind w:firstLine="0"/>
      </w:pPr>
    </w:p>
    <w:p w:rsidR="0079360D" w:rsidRDefault="0079360D">
      <w:pPr>
        <w:pStyle w:val="ConsPlusNormal"/>
        <w:widowControl/>
        <w:ind w:firstLine="0"/>
        <w:jc w:val="center"/>
        <w:outlineLvl w:val="1"/>
      </w:pPr>
      <w:r>
        <w:t>1. Общие положения</w:t>
      </w:r>
    </w:p>
    <w:p w:rsidR="0079360D" w:rsidRDefault="0079360D">
      <w:pPr>
        <w:pStyle w:val="ConsPlusNormal"/>
        <w:widowControl/>
        <w:ind w:firstLine="0"/>
      </w:pPr>
    </w:p>
    <w:p w:rsidR="0079360D" w:rsidRDefault="0079360D">
      <w:pPr>
        <w:pStyle w:val="ConsPlusNormal"/>
        <w:widowControl/>
        <w:ind w:firstLine="540"/>
        <w:jc w:val="both"/>
      </w:pPr>
      <w:r>
        <w:t>1.1. Поверка средств измерений - совокупность операций, выполняемых органами Государственной метрологической службы (другими уполномоченными органами, организациями) с целью определения и подтверждения соответствия средств измерений установленным техническим требованиям.</w:t>
      </w:r>
    </w:p>
    <w:p w:rsidR="0079360D" w:rsidRDefault="0079360D">
      <w:pPr>
        <w:pStyle w:val="ConsPlusNormal"/>
        <w:widowControl/>
        <w:ind w:firstLine="540"/>
        <w:jc w:val="both"/>
      </w:pPr>
      <w:r>
        <w:t>1.2. Средства измерений, подлежащие государственному метрологическому контролю и надзору, подвергаются поверке органами Государственной метрологической службы при выпуске из производства или ремонта, при ввозе по импорту и эксплуатации.</w:t>
      </w:r>
    </w:p>
    <w:p w:rsidR="0079360D" w:rsidRDefault="0079360D">
      <w:pPr>
        <w:pStyle w:val="ConsPlusNormal"/>
        <w:widowControl/>
        <w:ind w:firstLine="540"/>
        <w:jc w:val="both"/>
      </w:pPr>
      <w:r>
        <w:t>Эталоны органов Государственной метрологической службы, а также средства измерений ими не поверяемые подвергаются поверке государственными научными метрологическими центрами.</w:t>
      </w:r>
    </w:p>
    <w:p w:rsidR="0079360D" w:rsidRDefault="0079360D">
      <w:pPr>
        <w:pStyle w:val="ConsPlusNormal"/>
        <w:widowControl/>
        <w:ind w:firstLine="540"/>
        <w:jc w:val="both"/>
      </w:pPr>
      <w:r>
        <w:lastRenderedPageBreak/>
        <w:t>1.3. По решению Госстандарта России право поверки средств измерений может быть предоставлено аккредитованным метрологическим службам юридических лиц. Деятельность этих метрологических служб осуществляется в соответствии с действующим законодательством и нормативными документами по обеспечению единства измерений Госстандарта России.</w:t>
      </w:r>
    </w:p>
    <w:p w:rsidR="0079360D" w:rsidRDefault="0079360D">
      <w:pPr>
        <w:pStyle w:val="ConsPlusNormal"/>
        <w:widowControl/>
        <w:ind w:firstLine="540"/>
        <w:jc w:val="both"/>
      </w:pPr>
      <w:r>
        <w:t>1.4. Поверочная деятельность, осуществляемая аккредитованными метрологическими службами юридических лиц, контролируется органами Государственной метрологической службы по месту расположения этих юридических лиц.</w:t>
      </w:r>
    </w:p>
    <w:p w:rsidR="0079360D" w:rsidRDefault="0079360D">
      <w:pPr>
        <w:pStyle w:val="ConsPlusNormal"/>
        <w:widowControl/>
        <w:ind w:firstLine="540"/>
        <w:jc w:val="both"/>
      </w:pPr>
      <w:r>
        <w:t>1.5. Поверка средств измерений осуществляется физическим лицом, аттестованным в качестве поверителя в порядке, устанавливаемом Госстандартом России.</w:t>
      </w:r>
    </w:p>
    <w:p w:rsidR="0079360D" w:rsidRDefault="0079360D">
      <w:pPr>
        <w:pStyle w:val="ConsPlusNormal"/>
        <w:widowControl/>
        <w:ind w:firstLine="540"/>
        <w:jc w:val="both"/>
      </w:pPr>
      <w:r>
        <w:t>1.6. Поверка производится в соответствии с нормативными документами, утверждаемыми по результатам испытаний по утверждению типа средства измерений.</w:t>
      </w:r>
    </w:p>
    <w:p w:rsidR="0079360D" w:rsidRDefault="0079360D">
      <w:pPr>
        <w:pStyle w:val="ConsPlusNormal"/>
        <w:widowControl/>
        <w:ind w:firstLine="540"/>
        <w:jc w:val="both"/>
      </w:pPr>
      <w:r>
        <w:t>1.7. Результатом поверки является подтверждение пригодности средства измерений к применению или признание средства измерений непригодным к применению.</w:t>
      </w:r>
    </w:p>
    <w:p w:rsidR="0079360D" w:rsidRDefault="0079360D">
      <w:pPr>
        <w:pStyle w:val="ConsPlusNormal"/>
        <w:widowControl/>
        <w:ind w:firstLine="540"/>
        <w:jc w:val="both"/>
      </w:pPr>
      <w:r>
        <w:t>Если средство измерений по результатам поверки признано пригодным к применению, то на него или техническую документацию наносится поверительное клеймо или выдается "Свидетельство о поверке".</w:t>
      </w:r>
    </w:p>
    <w:p w:rsidR="0079360D" w:rsidRDefault="0079360D">
      <w:pPr>
        <w:pStyle w:val="ConsPlusNormal"/>
        <w:widowControl/>
        <w:ind w:firstLine="0"/>
        <w:jc w:val="both"/>
      </w:pPr>
      <w:r>
        <w:t>(в ред. Приказа Госстандарта РФ от 26.11.2001 N 476)</w:t>
      </w:r>
    </w:p>
    <w:p w:rsidR="0079360D" w:rsidRDefault="0079360D">
      <w:pPr>
        <w:pStyle w:val="ConsPlusNormal"/>
        <w:widowControl/>
        <w:ind w:firstLine="540"/>
        <w:jc w:val="both"/>
      </w:pPr>
      <w:r>
        <w:t>Форма "Свидетельства о поверке" приведена в Приложении 1 и 1а. (в ред. Приказа Госстандарта РФ от 26.11.2001 N 476)</w:t>
      </w:r>
    </w:p>
    <w:p w:rsidR="0079360D" w:rsidRDefault="0079360D">
      <w:pPr>
        <w:pStyle w:val="ConsPlusNormal"/>
        <w:widowControl/>
        <w:ind w:firstLine="540"/>
        <w:jc w:val="both"/>
      </w:pPr>
      <w:r>
        <w:t>При поверке эталонов и средств измерений, включающих в свой состав более одного автономного измерительного блока и допускающих замену в процессе эксплуатации одного блока другим, выдача свидетельства о поверке является обязательной.</w:t>
      </w:r>
    </w:p>
    <w:p w:rsidR="0079360D" w:rsidRDefault="0079360D">
      <w:pPr>
        <w:pStyle w:val="ConsPlusNormal"/>
        <w:widowControl/>
        <w:ind w:firstLine="0"/>
        <w:jc w:val="both"/>
      </w:pPr>
      <w:r>
        <w:t>(абзац введен Приказом Госстандарта РФ от 26.11.2001 N 476)</w:t>
      </w:r>
    </w:p>
    <w:p w:rsidR="0079360D" w:rsidRDefault="0079360D">
      <w:pPr>
        <w:pStyle w:val="ConsPlusNormal"/>
        <w:widowControl/>
        <w:ind w:firstLine="540"/>
        <w:jc w:val="both"/>
      </w:pPr>
      <w:r>
        <w:t>Поверительные клейма наносят на средства измерений во всех случаях, когда конструкция средств измерений не препятствует этому и условия их эксплуатации обеспечивают сохранность поверительных клейм в течение всего межповерочного интервала.</w:t>
      </w:r>
    </w:p>
    <w:p w:rsidR="0079360D" w:rsidRDefault="0079360D">
      <w:pPr>
        <w:pStyle w:val="ConsPlusNormal"/>
        <w:widowControl/>
        <w:ind w:firstLine="0"/>
        <w:jc w:val="both"/>
      </w:pPr>
      <w:r>
        <w:t>(абзац введен Приказом Госстандарта РФ от 26.11.2001 N 476)</w:t>
      </w:r>
    </w:p>
    <w:p w:rsidR="0079360D" w:rsidRDefault="0079360D">
      <w:pPr>
        <w:pStyle w:val="ConsPlusNormal"/>
        <w:widowControl/>
        <w:ind w:firstLine="540"/>
        <w:jc w:val="both"/>
      </w:pPr>
      <w:r>
        <w:t>Если особенности конструкции (или условия эксплуатации) средств измерений делают невозможным нанесение на них поверительных клейм, то поверительные клейма наносят на паспорт или формуляр средств измерений.</w:t>
      </w:r>
    </w:p>
    <w:p w:rsidR="0079360D" w:rsidRDefault="0079360D">
      <w:pPr>
        <w:pStyle w:val="ConsPlusNormal"/>
        <w:widowControl/>
        <w:ind w:firstLine="0"/>
        <w:jc w:val="both"/>
      </w:pPr>
      <w:r>
        <w:t>(абзац введен Приказом Госстандарта РФ от 26.11.2001 N 476)</w:t>
      </w:r>
    </w:p>
    <w:p w:rsidR="0079360D" w:rsidRDefault="0079360D">
      <w:pPr>
        <w:pStyle w:val="ConsPlusNormal"/>
        <w:widowControl/>
        <w:ind w:firstLine="540"/>
        <w:jc w:val="both"/>
      </w:pPr>
      <w:r>
        <w:t>Если средство измерений по результатам поверки признано непригодным к применению, поверительное клеймо гасится, "Свидетельство о поверке" аннулируется, выписывается "Извещение о непригодности" или делается соответствующая запись в технической документации.</w:t>
      </w:r>
    </w:p>
    <w:p w:rsidR="0079360D" w:rsidRDefault="0079360D">
      <w:pPr>
        <w:pStyle w:val="ConsPlusNormal"/>
        <w:widowControl/>
        <w:ind w:firstLine="0"/>
        <w:jc w:val="both"/>
      </w:pPr>
      <w:r>
        <w:t>(в ред. Приказа Госстандарта РФ от 26.11.2001 N 476)</w:t>
      </w:r>
    </w:p>
    <w:p w:rsidR="0079360D" w:rsidRDefault="0079360D">
      <w:pPr>
        <w:pStyle w:val="ConsPlusNormal"/>
        <w:widowControl/>
        <w:ind w:firstLine="540"/>
        <w:jc w:val="both"/>
      </w:pPr>
      <w:r>
        <w:t>Форма "Извещения о непригодности" приведена в Приложении 2.</w:t>
      </w:r>
    </w:p>
    <w:p w:rsidR="0079360D" w:rsidRDefault="0079360D">
      <w:pPr>
        <w:pStyle w:val="ConsPlusNormal"/>
        <w:widowControl/>
        <w:ind w:firstLine="540"/>
        <w:jc w:val="both"/>
      </w:pPr>
      <w:r>
        <w:t>В целях предотвращения доступа к узлам регулировки или элементам конструкции средств измерений, при наличии у средств измерений мест пломбирования, на средства измерений устанавливаются пломбы, несущие на себе поверительные клейма.</w:t>
      </w:r>
    </w:p>
    <w:p w:rsidR="0079360D" w:rsidRDefault="0079360D">
      <w:pPr>
        <w:pStyle w:val="ConsPlusNormal"/>
        <w:widowControl/>
        <w:ind w:firstLine="0"/>
        <w:jc w:val="both"/>
      </w:pPr>
      <w:r>
        <w:t>(абзац введен Приказом Госстандарта РФ от 26.11.2001 N 476)</w:t>
      </w:r>
    </w:p>
    <w:p w:rsidR="0079360D" w:rsidRDefault="0079360D">
      <w:pPr>
        <w:pStyle w:val="ConsPlusNormal"/>
        <w:widowControl/>
        <w:ind w:firstLine="540"/>
        <w:jc w:val="both"/>
      </w:pPr>
      <w:r>
        <w:t>1.8. Ответственность за ненадлежащее выполнение поверочных работ и несоблюдение требований соответствующих нормативных документов несет орган Государственной метрологической службы или юридическое лицо, метрологической службой которого выполнены поверочные работы.</w:t>
      </w:r>
    </w:p>
    <w:p w:rsidR="0079360D" w:rsidRDefault="0079360D">
      <w:pPr>
        <w:pStyle w:val="ConsPlusNormal"/>
        <w:widowControl/>
        <w:ind w:firstLine="540"/>
        <w:jc w:val="both"/>
      </w:pPr>
      <w:r>
        <w:t>1.9. При выполнении поверочных работ на территории отдельного региона с выездом на место эксплуатации средств измерений орган исполнительной власти этого региона обязан оказывать поверителям содействие, в том числе:</w:t>
      </w:r>
    </w:p>
    <w:p w:rsidR="0079360D" w:rsidRDefault="0079360D">
      <w:pPr>
        <w:pStyle w:val="ConsPlusNormal"/>
        <w:widowControl/>
        <w:ind w:firstLine="540"/>
        <w:jc w:val="both"/>
      </w:pPr>
      <w:r>
        <w:t>предоставлять им соответствующие помещения;</w:t>
      </w:r>
    </w:p>
    <w:p w:rsidR="0079360D" w:rsidRDefault="0079360D">
      <w:pPr>
        <w:pStyle w:val="ConsPlusNormal"/>
        <w:widowControl/>
        <w:ind w:firstLine="540"/>
        <w:jc w:val="both"/>
      </w:pPr>
      <w:r>
        <w:t>обеспечивать их соответствующим персоналом и транспортом;</w:t>
      </w:r>
    </w:p>
    <w:p w:rsidR="0079360D" w:rsidRDefault="0079360D">
      <w:pPr>
        <w:pStyle w:val="ConsPlusNormal"/>
        <w:widowControl/>
        <w:ind w:firstLine="540"/>
        <w:jc w:val="both"/>
      </w:pPr>
      <w:r>
        <w:t>извещать всех владельцев и пользователей средств измерений о времени поверки.</w:t>
      </w:r>
    </w:p>
    <w:p w:rsidR="0079360D" w:rsidRDefault="0079360D">
      <w:pPr>
        <w:pStyle w:val="ConsPlusNormal"/>
        <w:widowControl/>
        <w:ind w:firstLine="0"/>
      </w:pPr>
    </w:p>
    <w:p w:rsidR="0079360D" w:rsidRDefault="0079360D">
      <w:pPr>
        <w:pStyle w:val="ConsPlusNormal"/>
        <w:widowControl/>
        <w:ind w:firstLine="0"/>
        <w:jc w:val="center"/>
        <w:outlineLvl w:val="1"/>
      </w:pPr>
      <w:r>
        <w:t>2. Организация и порядок проведения поверки</w:t>
      </w:r>
    </w:p>
    <w:p w:rsidR="0079360D" w:rsidRDefault="0079360D">
      <w:pPr>
        <w:pStyle w:val="ConsPlusNormal"/>
        <w:widowControl/>
        <w:ind w:firstLine="0"/>
      </w:pPr>
    </w:p>
    <w:p w:rsidR="0079360D" w:rsidRDefault="0079360D">
      <w:pPr>
        <w:pStyle w:val="ConsPlusNormal"/>
        <w:widowControl/>
        <w:ind w:firstLine="540"/>
        <w:jc w:val="both"/>
      </w:pPr>
      <w:r>
        <w:t>2.1. Средства измерений подвергают первичной, периодической, внеочередной и инспекционной поверке.</w:t>
      </w:r>
    </w:p>
    <w:p w:rsidR="0079360D" w:rsidRDefault="0079360D">
      <w:pPr>
        <w:pStyle w:val="ConsPlusNormal"/>
        <w:widowControl/>
        <w:ind w:firstLine="540"/>
        <w:jc w:val="both"/>
      </w:pPr>
      <w:r>
        <w:t>2.2. Первичной поверке подлежат средства измерений утвержденных типов при выпуске из производства и ремонта, при ввозе по импорту.</w:t>
      </w:r>
    </w:p>
    <w:p w:rsidR="0079360D" w:rsidRDefault="0079360D">
      <w:pPr>
        <w:pStyle w:val="ConsPlusNormal"/>
        <w:widowControl/>
        <w:ind w:firstLine="540"/>
        <w:jc w:val="both"/>
      </w:pPr>
      <w:r>
        <w:t>Первичной поверке могут не подвергаться средства измерений при ввозе по импорту на основании заключенных международных соглашений (договоров) о признании результатов поверки, произведенной в зарубежных странах.</w:t>
      </w:r>
    </w:p>
    <w:p w:rsidR="0079360D" w:rsidRDefault="0079360D">
      <w:pPr>
        <w:pStyle w:val="ConsPlusNormal"/>
        <w:widowControl/>
        <w:ind w:firstLine="540"/>
        <w:jc w:val="both"/>
      </w:pPr>
      <w:r>
        <w:t>2.3. Первичной поверке подлежит, как правило, каждый экземпляр средств измерений.</w:t>
      </w:r>
    </w:p>
    <w:p w:rsidR="0079360D" w:rsidRDefault="0079360D">
      <w:pPr>
        <w:pStyle w:val="ConsPlusNormal"/>
        <w:widowControl/>
        <w:ind w:firstLine="540"/>
        <w:jc w:val="both"/>
      </w:pPr>
      <w:r>
        <w:t>Допускается выборочная поверка.</w:t>
      </w:r>
    </w:p>
    <w:p w:rsidR="0079360D" w:rsidRDefault="0079360D">
      <w:pPr>
        <w:pStyle w:val="ConsPlusNormal"/>
        <w:widowControl/>
        <w:ind w:firstLine="540"/>
        <w:jc w:val="both"/>
      </w:pPr>
      <w:r>
        <w:lastRenderedPageBreak/>
        <w:t>2.4. Первичную поверку органы Государственной метрологической службы могут производить на контрольно - поверочных пунктах, организуемых юридическими лицами, выпускающими и ремонтирующими средства измерений.</w:t>
      </w:r>
    </w:p>
    <w:p w:rsidR="0079360D" w:rsidRDefault="0079360D">
      <w:pPr>
        <w:pStyle w:val="ConsPlusNormal"/>
        <w:widowControl/>
        <w:ind w:firstLine="540"/>
        <w:jc w:val="both"/>
      </w:pPr>
      <w:r>
        <w:t>2.5. Периодической поверке подлежат средства измерений, находящиеся в эксплуатации или на хранении, через определенные межповерочные интервалы.</w:t>
      </w:r>
    </w:p>
    <w:p w:rsidR="0079360D" w:rsidRDefault="0079360D">
      <w:pPr>
        <w:pStyle w:val="ConsPlusNormal"/>
        <w:widowControl/>
        <w:ind w:firstLine="540"/>
        <w:jc w:val="both"/>
      </w:pPr>
      <w:r>
        <w:t>2.6. Конкретные перечни средств измерений, подлежащих поверке, составляют юридические и физические лица - владельцы средств измерений.</w:t>
      </w:r>
    </w:p>
    <w:p w:rsidR="0079360D" w:rsidRDefault="0079360D">
      <w:pPr>
        <w:pStyle w:val="ConsPlusNormal"/>
        <w:widowControl/>
        <w:ind w:firstLine="540"/>
        <w:jc w:val="both"/>
      </w:pPr>
      <w:r>
        <w:t>Перечни средств измерений, подлежащих поверке, направляют в органы Государственной метрологической службы.</w:t>
      </w:r>
    </w:p>
    <w:p w:rsidR="0079360D" w:rsidRDefault="0079360D">
      <w:pPr>
        <w:pStyle w:val="ConsPlusNormal"/>
        <w:widowControl/>
        <w:ind w:firstLine="540"/>
        <w:jc w:val="both"/>
      </w:pPr>
      <w:r>
        <w:t>Органы Государственной метрологической службы в процессе осуществления государственного надзора за соблюдением метрологических правил и норм контролируют правильность составления перечней средств измерений, подлежащих поверке.</w:t>
      </w:r>
    </w:p>
    <w:p w:rsidR="0079360D" w:rsidRDefault="0079360D">
      <w:pPr>
        <w:pStyle w:val="ConsPlusNormal"/>
        <w:widowControl/>
        <w:ind w:firstLine="540"/>
        <w:jc w:val="both"/>
      </w:pPr>
      <w:r>
        <w:t>2.7. Периодическую поверку должен проходить каждый экземпляр средств измерений. Периодической поверке могут не подвергаться средства измерений, находящиеся на длительном хранении. Периодическую поверку средств измерений, предназначенных для измерений (воспроизведения) нескольких величин или имеющих несколько диапазонов измерений, но используемых для измерений (воспроизведения) меньшего числа величин или на меньшем числе диапазонов измерений допускается на основании решения Главного метролога или руководителя юридического лица производить только по тем требованиям нормативных документов по поверке, которые определяют пригодность средств измерений для применяемого числа величин и применяемых диапазонов измерений.</w:t>
      </w:r>
    </w:p>
    <w:p w:rsidR="0079360D" w:rsidRDefault="0079360D">
      <w:pPr>
        <w:pStyle w:val="ConsPlusNormal"/>
        <w:widowControl/>
        <w:ind w:firstLine="540"/>
        <w:jc w:val="both"/>
      </w:pPr>
      <w:r>
        <w:t>Соответствующая запись должна быть сделана в эксплуатационных документах.</w:t>
      </w:r>
    </w:p>
    <w:p w:rsidR="0079360D" w:rsidRDefault="0079360D">
      <w:pPr>
        <w:pStyle w:val="ConsPlusNormal"/>
        <w:widowControl/>
        <w:ind w:firstLine="540"/>
        <w:jc w:val="both"/>
      </w:pPr>
      <w:r>
        <w:t>2.8. Результаты периодической поверки действительны в течение межповерочного интервала.</w:t>
      </w:r>
    </w:p>
    <w:p w:rsidR="0079360D" w:rsidRDefault="0079360D">
      <w:pPr>
        <w:pStyle w:val="ConsPlusNormal"/>
        <w:widowControl/>
        <w:ind w:firstLine="540"/>
        <w:jc w:val="both"/>
      </w:pPr>
      <w:r>
        <w:t>2.9. первый межповерочный интервал устанавливается при утверждении типа.</w:t>
      </w:r>
    </w:p>
    <w:p w:rsidR="0079360D" w:rsidRDefault="0079360D">
      <w:pPr>
        <w:pStyle w:val="ConsPlusNormal"/>
        <w:widowControl/>
        <w:ind w:firstLine="540"/>
        <w:jc w:val="both"/>
      </w:pPr>
      <w:r>
        <w:t>Органы Государственной метрологической службы и юридические лица обязаны вести учет результатов периодических поверок и разрабатывать рекомендации по корректировке межповерочных интервалов с учетом специфики их применения.</w:t>
      </w:r>
    </w:p>
    <w:p w:rsidR="0079360D" w:rsidRDefault="0079360D">
      <w:pPr>
        <w:pStyle w:val="ConsPlusNormal"/>
        <w:widowControl/>
        <w:ind w:firstLine="540"/>
        <w:jc w:val="both"/>
      </w:pPr>
      <w:r>
        <w:t>2.10. Корректировка межповерочных интервалов проводится органом Государственной метрологической службы по согласованию с метрологической службой юридического лица.</w:t>
      </w:r>
    </w:p>
    <w:p w:rsidR="0079360D" w:rsidRDefault="0079360D">
      <w:pPr>
        <w:pStyle w:val="ConsPlusNormal"/>
        <w:widowControl/>
        <w:ind w:firstLine="540"/>
        <w:jc w:val="both"/>
      </w:pPr>
      <w:r>
        <w:t>2.11. В тех случаях, когда согласие сторон по п. 2.10 не достигнуто, результаты исследований, позволяющие вынести заключение об изменении межповерочных интервалов, передаются в государственные научные метрологические центры, которые дают соответствующее заключение.</w:t>
      </w:r>
    </w:p>
    <w:p w:rsidR="0079360D" w:rsidRDefault="0079360D">
      <w:pPr>
        <w:pStyle w:val="ConsPlusNormal"/>
        <w:widowControl/>
        <w:ind w:firstLine="540"/>
        <w:jc w:val="both"/>
      </w:pPr>
      <w:r>
        <w:t>2.12. Периодическая поверка может производиться на территории пользователя, органа Государственной метрологической службы или юридического лица, аккредитованного на право поверки.</w:t>
      </w:r>
    </w:p>
    <w:p w:rsidR="0079360D" w:rsidRDefault="0079360D">
      <w:pPr>
        <w:pStyle w:val="ConsPlusNormal"/>
        <w:widowControl/>
        <w:ind w:firstLine="540"/>
        <w:jc w:val="both"/>
      </w:pPr>
      <w:r>
        <w:t>Место поверки выбирает пользователь средств измерений, исходя их экономических факторов и возможности транспортировки поверяемых средств измерений и эталонов.</w:t>
      </w:r>
    </w:p>
    <w:p w:rsidR="0079360D" w:rsidRDefault="0079360D">
      <w:pPr>
        <w:pStyle w:val="ConsPlusNormal"/>
        <w:widowControl/>
        <w:ind w:firstLine="540"/>
        <w:jc w:val="both"/>
      </w:pPr>
      <w:r>
        <w:t>2.13. Средства измерений должны представляться на поверку по требованию органа Государственной метрологической службы расконсервированными, вместе с техническим описанием, инструкцией по эксплуатации, методикой поверки, паспортом или свидетельством о последней поверке, а также необходимыми комплектующими устройствами.</w:t>
      </w:r>
    </w:p>
    <w:p w:rsidR="0079360D" w:rsidRDefault="0079360D">
      <w:pPr>
        <w:pStyle w:val="ConsPlusNormal"/>
        <w:widowControl/>
        <w:ind w:firstLine="540"/>
        <w:jc w:val="both"/>
      </w:pPr>
      <w:r>
        <w:t>2.14. Внеочередную поверку средств измерений, находящихся в эксплуатации, проводят при:</w:t>
      </w:r>
    </w:p>
    <w:p w:rsidR="0079360D" w:rsidRDefault="0079360D">
      <w:pPr>
        <w:pStyle w:val="ConsPlusNormal"/>
        <w:widowControl/>
        <w:ind w:firstLine="0"/>
        <w:jc w:val="both"/>
      </w:pPr>
      <w:r>
        <w:t>(в ред. Приказа Госстандарта РФ от 26.11.2001 N 476)</w:t>
      </w:r>
    </w:p>
    <w:p w:rsidR="0079360D" w:rsidRDefault="0079360D">
      <w:pPr>
        <w:pStyle w:val="ConsPlusNormal"/>
        <w:widowControl/>
        <w:ind w:firstLine="540"/>
        <w:jc w:val="both"/>
      </w:pPr>
      <w:r>
        <w:t>повреждении поверительного клейма, пломб, несущих на себе поверительные клейма или в случае утраты свидетельства о поверке;</w:t>
      </w:r>
    </w:p>
    <w:p w:rsidR="0079360D" w:rsidRDefault="0079360D">
      <w:pPr>
        <w:pStyle w:val="ConsPlusNormal"/>
        <w:widowControl/>
        <w:ind w:firstLine="0"/>
        <w:jc w:val="both"/>
      </w:pPr>
      <w:r>
        <w:t>(в ред. Приказа Госстандарта РФ от 26.11.2001 N 476)</w:t>
      </w:r>
    </w:p>
    <w:p w:rsidR="0079360D" w:rsidRDefault="0079360D">
      <w:pPr>
        <w:pStyle w:val="ConsPlusNormal"/>
        <w:widowControl/>
        <w:ind w:firstLine="540"/>
        <w:jc w:val="both"/>
      </w:pPr>
      <w:r>
        <w:t>вводе в эксплуатацию средств измерений после длительного хранения (более одного межповерочного интервала);</w:t>
      </w:r>
    </w:p>
    <w:p w:rsidR="0079360D" w:rsidRDefault="0079360D">
      <w:pPr>
        <w:pStyle w:val="ConsPlusNormal"/>
        <w:widowControl/>
        <w:ind w:firstLine="540"/>
        <w:jc w:val="both"/>
      </w:pPr>
      <w:r>
        <w:t>проведении повторной юстировки или настройки, известном или предлагаемом ударном воздействии на средство измерений или неудовлетворительной работе прибора.</w:t>
      </w:r>
    </w:p>
    <w:p w:rsidR="0079360D" w:rsidRDefault="0079360D">
      <w:pPr>
        <w:pStyle w:val="ConsPlusNormal"/>
        <w:widowControl/>
        <w:ind w:firstLine="540"/>
        <w:jc w:val="both"/>
      </w:pPr>
      <w:r>
        <w:t>Примечание:</w:t>
      </w:r>
    </w:p>
    <w:p w:rsidR="0079360D" w:rsidRDefault="0079360D">
      <w:pPr>
        <w:pStyle w:val="ConsPlusNormal"/>
        <w:widowControl/>
        <w:ind w:firstLine="540"/>
        <w:jc w:val="both"/>
      </w:pPr>
      <w:r>
        <w:t>поверительные клейма считают поврежденными, если без применения специальных средств невозможно прочитать нанесенную на них информацию;</w:t>
      </w:r>
    </w:p>
    <w:p w:rsidR="0079360D" w:rsidRDefault="0079360D">
      <w:pPr>
        <w:pStyle w:val="ConsPlusNormal"/>
        <w:widowControl/>
        <w:ind w:firstLine="540"/>
        <w:jc w:val="both"/>
      </w:pPr>
      <w:r>
        <w:t>пломбы, несущие на себе поверительные клейма, считают поврежденными, если без применения специальных средств невозможно прочитать нанесенную на них информацию, а также если они не препятствуют доступу к узлам регулировки средств измерений или внутренним элементам их устройства.</w:t>
      </w:r>
    </w:p>
    <w:p w:rsidR="0079360D" w:rsidRDefault="0079360D">
      <w:pPr>
        <w:pStyle w:val="ConsPlusNormal"/>
        <w:widowControl/>
        <w:ind w:firstLine="0"/>
        <w:jc w:val="both"/>
      </w:pPr>
      <w:r>
        <w:t>(примечание введено Приказом Госстандарта РФ от 26.11.2001 N 476)</w:t>
      </w:r>
    </w:p>
    <w:p w:rsidR="0079360D" w:rsidRDefault="0079360D">
      <w:pPr>
        <w:pStyle w:val="ConsPlusNormal"/>
        <w:widowControl/>
        <w:ind w:firstLine="0"/>
      </w:pPr>
    </w:p>
    <w:p w:rsidR="0079360D" w:rsidRDefault="0079360D">
      <w:pPr>
        <w:pStyle w:val="ConsPlusNormal"/>
        <w:widowControl/>
        <w:ind w:firstLine="540"/>
        <w:jc w:val="both"/>
      </w:pPr>
      <w:r>
        <w:t>2.15. Инспекционную поверку производят для выявления пригодности к применению средств измерений при осуществлении государственного метрологического надзора.</w:t>
      </w:r>
    </w:p>
    <w:p w:rsidR="0079360D" w:rsidRDefault="0079360D">
      <w:pPr>
        <w:pStyle w:val="ConsPlusNormal"/>
        <w:widowControl/>
        <w:ind w:firstLine="540"/>
        <w:jc w:val="both"/>
      </w:pPr>
      <w:r>
        <w:lastRenderedPageBreak/>
        <w:t>2.15.1. Инспекционную поверку можно производить не в полном объеме, предусмотренном методикой поверки.</w:t>
      </w:r>
    </w:p>
    <w:p w:rsidR="0079360D" w:rsidRDefault="0079360D">
      <w:pPr>
        <w:pStyle w:val="ConsPlusNormal"/>
        <w:widowControl/>
        <w:ind w:firstLine="540"/>
        <w:jc w:val="both"/>
      </w:pPr>
      <w:r>
        <w:t>2.15.2. Результаты инспекционной поверки отражают в акте поверки.</w:t>
      </w:r>
    </w:p>
    <w:p w:rsidR="0079360D" w:rsidRDefault="0079360D">
      <w:pPr>
        <w:pStyle w:val="ConsPlusNormal"/>
        <w:widowControl/>
        <w:ind w:firstLine="540"/>
        <w:jc w:val="both"/>
      </w:pPr>
      <w:r>
        <w:t>2.15.3. инспекционную поверку производят в присутствии представителя проверяемого юридического или физического лица.</w:t>
      </w:r>
    </w:p>
    <w:p w:rsidR="0079360D" w:rsidRDefault="0079360D">
      <w:pPr>
        <w:pStyle w:val="ConsPlusNormal"/>
        <w:widowControl/>
        <w:ind w:firstLine="540"/>
        <w:jc w:val="both"/>
      </w:pPr>
      <w:r>
        <w:t>Примечание:</w:t>
      </w:r>
    </w:p>
    <w:p w:rsidR="0079360D" w:rsidRDefault="0079360D">
      <w:pPr>
        <w:pStyle w:val="ConsPlusNormal"/>
        <w:widowControl/>
        <w:ind w:firstLine="540"/>
        <w:jc w:val="both"/>
      </w:pPr>
      <w:r>
        <w:t>если в результате проведения инспекционной поверки выявлено несоответствие средств измерений установленным требованиям, то поверительные клейма гасят, а свидетельства о поверке аннулируют.</w:t>
      </w:r>
    </w:p>
    <w:p w:rsidR="0079360D" w:rsidRDefault="0079360D">
      <w:pPr>
        <w:pStyle w:val="ConsPlusNormal"/>
        <w:widowControl/>
        <w:ind w:firstLine="0"/>
        <w:jc w:val="both"/>
      </w:pPr>
      <w:r>
        <w:t>(примечание введено Приказом Госстандарта РФ от 26.11.2001 N 476)</w:t>
      </w:r>
    </w:p>
    <w:p w:rsidR="0079360D" w:rsidRDefault="0079360D">
      <w:pPr>
        <w:pStyle w:val="ConsPlusNormal"/>
        <w:widowControl/>
        <w:ind w:firstLine="0"/>
      </w:pPr>
    </w:p>
    <w:p w:rsidR="0079360D" w:rsidRDefault="0079360D">
      <w:pPr>
        <w:pStyle w:val="ConsPlusNormal"/>
        <w:widowControl/>
        <w:ind w:firstLine="540"/>
        <w:jc w:val="both"/>
      </w:pPr>
      <w:r>
        <w:t>2.16. Поверка в рамках метрологической экспертизы, производимой по поручению органов суда, прокуратуры, арбитражного суда и федеральных органов исполнительной власти, проводится по их письменному требованию.</w:t>
      </w:r>
    </w:p>
    <w:p w:rsidR="0079360D" w:rsidRDefault="0079360D">
      <w:pPr>
        <w:pStyle w:val="ConsPlusNormal"/>
        <w:widowControl/>
        <w:ind w:firstLine="540"/>
        <w:jc w:val="both"/>
      </w:pPr>
      <w:r>
        <w:t>По результатам поверки составляют заключение, которое утверждает руководитель органа Государственной метрологической службы, и направляют его заявителю. Один экземпляр заключения должен храниться в органе Государственной метрологической службы, проводившем поверку.</w:t>
      </w:r>
    </w:p>
    <w:p w:rsidR="0079360D" w:rsidRDefault="0079360D">
      <w:pPr>
        <w:pStyle w:val="ConsPlusNormal"/>
        <w:widowControl/>
        <w:ind w:firstLine="0"/>
      </w:pPr>
    </w:p>
    <w:p w:rsidR="0079360D" w:rsidRDefault="0079360D">
      <w:pPr>
        <w:pStyle w:val="ConsPlusNormal"/>
        <w:widowControl/>
        <w:ind w:firstLine="0"/>
        <w:jc w:val="center"/>
        <w:outlineLvl w:val="1"/>
      </w:pPr>
      <w:r>
        <w:t>3. Порядок представления средств измерений на поверку</w:t>
      </w:r>
    </w:p>
    <w:p w:rsidR="0079360D" w:rsidRDefault="0079360D">
      <w:pPr>
        <w:pStyle w:val="ConsPlusNormal"/>
        <w:widowControl/>
        <w:ind w:firstLine="0"/>
        <w:jc w:val="center"/>
      </w:pPr>
      <w:r>
        <w:t>в органы Государственной метрологической службы</w:t>
      </w:r>
    </w:p>
    <w:p w:rsidR="0079360D" w:rsidRDefault="0079360D">
      <w:pPr>
        <w:pStyle w:val="ConsPlusNormal"/>
        <w:widowControl/>
        <w:ind w:firstLine="0"/>
      </w:pPr>
    </w:p>
    <w:p w:rsidR="0079360D" w:rsidRDefault="0079360D">
      <w:pPr>
        <w:pStyle w:val="ConsPlusNormal"/>
        <w:widowControl/>
        <w:ind w:firstLine="540"/>
        <w:jc w:val="both"/>
      </w:pPr>
      <w:r>
        <w:t>3.1. Юридические и физические лица, выпускающие средства измерений из производства или ремонта, ввозящие средства измерений и использующие их в целях эксплуатации, проката или продажи, обязаны своевременно представлять средства измерений на поверку.</w:t>
      </w:r>
    </w:p>
    <w:p w:rsidR="0079360D" w:rsidRDefault="0079360D">
      <w:pPr>
        <w:pStyle w:val="ConsPlusNormal"/>
        <w:widowControl/>
        <w:ind w:firstLine="540"/>
        <w:jc w:val="both"/>
      </w:pPr>
      <w:r>
        <w:t>3.2. Органы Государственной метрологической службы осуществляют поверку средств измерений на основании графиков поверки, составляемых юридическими и физическими лицами.</w:t>
      </w:r>
    </w:p>
    <w:p w:rsidR="0079360D" w:rsidRDefault="0079360D">
      <w:pPr>
        <w:pStyle w:val="ConsPlusNormal"/>
        <w:widowControl/>
        <w:ind w:firstLine="540"/>
        <w:jc w:val="both"/>
      </w:pPr>
      <w:r>
        <w:t>3.3. Графики поверки составляются по видам измерений по форме, представленной в Приложении 3.</w:t>
      </w:r>
    </w:p>
    <w:p w:rsidR="0079360D" w:rsidRDefault="0079360D">
      <w:pPr>
        <w:pStyle w:val="ConsPlusNormal"/>
        <w:widowControl/>
        <w:ind w:firstLine="540"/>
        <w:jc w:val="both"/>
      </w:pPr>
      <w:r>
        <w:t>3.4. Графики поверки составляются на срок, устанавливаемый владельцами средств измерений.</w:t>
      </w:r>
    </w:p>
    <w:p w:rsidR="0079360D" w:rsidRDefault="0079360D">
      <w:pPr>
        <w:pStyle w:val="ConsPlusNormal"/>
        <w:widowControl/>
        <w:ind w:firstLine="540"/>
        <w:jc w:val="both"/>
      </w:pPr>
      <w:r>
        <w:t>3.5. Сроки представления графиков поверки устанавливают органы Государственной метрологической службы.</w:t>
      </w:r>
    </w:p>
    <w:p w:rsidR="0079360D" w:rsidRDefault="0079360D">
      <w:pPr>
        <w:pStyle w:val="ConsPlusNormal"/>
        <w:widowControl/>
        <w:ind w:firstLine="540"/>
        <w:jc w:val="both"/>
      </w:pPr>
      <w:r>
        <w:t>3.6. Графики поверки могут быть скорректированы в зависимости от изменения номенклатуры и количества средств измерений.</w:t>
      </w:r>
    </w:p>
    <w:p w:rsidR="0079360D" w:rsidRDefault="0079360D">
      <w:pPr>
        <w:pStyle w:val="ConsPlusNormal"/>
        <w:widowControl/>
        <w:ind w:firstLine="540"/>
        <w:jc w:val="both"/>
      </w:pPr>
      <w:r>
        <w:t>3.7. Графики поверки направляются в орган Государственной метрологической службы, на обслуживаемой территории которого находятся владельцы средств измерений. Графики поверки составляются в трех экземплярах.</w:t>
      </w:r>
    </w:p>
    <w:p w:rsidR="0079360D" w:rsidRDefault="0079360D">
      <w:pPr>
        <w:pStyle w:val="ConsPlusNormal"/>
        <w:widowControl/>
        <w:ind w:firstLine="540"/>
        <w:jc w:val="both"/>
      </w:pPr>
      <w:r>
        <w:t>3.8. В течение 10 дней с момента поступления графиков поверки средств измерений орган Государственной метрологической службы проводит их рассмотрение.</w:t>
      </w:r>
    </w:p>
    <w:p w:rsidR="0079360D" w:rsidRDefault="0079360D">
      <w:pPr>
        <w:pStyle w:val="ConsPlusNormal"/>
        <w:widowControl/>
        <w:ind w:firstLine="540"/>
        <w:jc w:val="both"/>
      </w:pPr>
      <w:r>
        <w:t>3.9. Порядок рассмотрения и согласования графиков поверки устанавливает руководитель органа Государственной метрологической службы.</w:t>
      </w:r>
    </w:p>
    <w:p w:rsidR="0079360D" w:rsidRDefault="0079360D">
      <w:pPr>
        <w:pStyle w:val="ConsPlusNormal"/>
        <w:widowControl/>
        <w:ind w:firstLine="540"/>
        <w:jc w:val="both"/>
      </w:pPr>
      <w:r>
        <w:t>3.10. При рассмотрении графиков поверки определяют средства измерений, поверка которых проводится в органе Государственной метрологической службы.</w:t>
      </w:r>
    </w:p>
    <w:p w:rsidR="0079360D" w:rsidRDefault="0079360D">
      <w:pPr>
        <w:pStyle w:val="ConsPlusNormal"/>
        <w:widowControl/>
        <w:ind w:firstLine="540"/>
        <w:jc w:val="both"/>
      </w:pPr>
      <w:r>
        <w:t>3.11. Данные средства измерений отмечаются в третьем экземпляре, который возвращается для сведения заявителю.</w:t>
      </w:r>
    </w:p>
    <w:p w:rsidR="0079360D" w:rsidRDefault="0079360D">
      <w:pPr>
        <w:pStyle w:val="ConsPlusNormal"/>
        <w:widowControl/>
        <w:ind w:firstLine="540"/>
        <w:jc w:val="both"/>
      </w:pPr>
      <w:r>
        <w:t>3.12. В ответе могут быть указаны другие органы Государственной метрологической службы или юридические лица, которые могут обеспечить поверку средств измерений, не обеспеченных поверкой в данном органе Государственной метрологической службы.</w:t>
      </w:r>
    </w:p>
    <w:p w:rsidR="0079360D" w:rsidRDefault="0079360D">
      <w:pPr>
        <w:pStyle w:val="ConsPlusNormal"/>
        <w:widowControl/>
        <w:ind w:firstLine="540"/>
        <w:jc w:val="both"/>
      </w:pPr>
      <w:r>
        <w:t>3.13. Заявитель повторно направляет графики поверки в другой орган Государственной метрологической службы или юридическое лицо по своему выбору, который их согласовывает.</w:t>
      </w:r>
    </w:p>
    <w:p w:rsidR="0079360D" w:rsidRDefault="0079360D">
      <w:pPr>
        <w:pStyle w:val="ConsPlusNormal"/>
        <w:widowControl/>
        <w:ind w:firstLine="540"/>
        <w:jc w:val="both"/>
      </w:pPr>
      <w:r>
        <w:t>3.14. При согласовании графиков поверки проверяют полноту информации о средствах измерений, представляемых на поверку, уточняют место, сроки, объем поверки, а также оплату.</w:t>
      </w:r>
    </w:p>
    <w:p w:rsidR="0079360D" w:rsidRDefault="0079360D">
      <w:pPr>
        <w:pStyle w:val="ConsPlusNormal"/>
        <w:widowControl/>
        <w:ind w:firstLine="540"/>
        <w:jc w:val="both"/>
      </w:pPr>
      <w:r>
        <w:t>3.15. Первый экземпляр согласованных графиков поверки и подписанных руководителем органа Государственной метрологической службы направляется заявителю.</w:t>
      </w:r>
    </w:p>
    <w:p w:rsidR="0079360D" w:rsidRDefault="0079360D">
      <w:pPr>
        <w:pStyle w:val="ConsPlusNormal"/>
        <w:widowControl/>
        <w:ind w:firstLine="540"/>
        <w:jc w:val="both"/>
      </w:pPr>
      <w:r>
        <w:t>3.16. Доставку средств измерений на поверку обеспечивают юридические и физические лица - владельцы средств измерений. Средства измерений сдаются на поверку в органы Государственной метрологической службы под расписку.</w:t>
      </w:r>
    </w:p>
    <w:p w:rsidR="0079360D" w:rsidRDefault="0079360D">
      <w:pPr>
        <w:pStyle w:val="ConsPlusNormal"/>
        <w:widowControl/>
        <w:ind w:firstLine="540"/>
        <w:jc w:val="both"/>
      </w:pPr>
      <w:r>
        <w:t>3.17. Ответственность за сохранность средств измерений несет орган Государственной метрологической службы в соответствии с действующим законодательством.</w:t>
      </w: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jc w:val="right"/>
        <w:outlineLvl w:val="1"/>
      </w:pPr>
      <w:r>
        <w:t>Приложение 1</w:t>
      </w:r>
    </w:p>
    <w:p w:rsidR="0079360D" w:rsidRDefault="0079360D">
      <w:pPr>
        <w:pStyle w:val="ConsPlusNormal"/>
        <w:widowControl/>
        <w:ind w:firstLine="0"/>
        <w:jc w:val="center"/>
      </w:pPr>
    </w:p>
    <w:p w:rsidR="0079360D" w:rsidRDefault="0079360D">
      <w:pPr>
        <w:pStyle w:val="ConsPlusNormal"/>
        <w:widowControl/>
        <w:ind w:firstLine="0"/>
        <w:jc w:val="center"/>
      </w:pPr>
      <w:r>
        <w:t>(в ред. Приказа Госстандарта РФ от 26.11.2001 N 476)</w:t>
      </w:r>
    </w:p>
    <w:p w:rsidR="0079360D" w:rsidRDefault="0079360D">
      <w:pPr>
        <w:pStyle w:val="ConsPlusNormal"/>
        <w:widowControl/>
        <w:ind w:firstLine="0"/>
      </w:pP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(наименование органа Государственной метрологической</w:t>
      </w:r>
    </w:p>
    <w:p w:rsidR="0079360D" w:rsidRDefault="0079360D">
      <w:pPr>
        <w:pStyle w:val="ConsPlusNonformat"/>
        <w:widowControl/>
      </w:pPr>
      <w:r>
        <w:t xml:space="preserve">                   службы, юридического лица)</w:t>
      </w:r>
    </w:p>
    <w:p w:rsidR="0079360D" w:rsidRDefault="0079360D">
      <w:pPr>
        <w:pStyle w:val="ConsPlusNonformat"/>
        <w:widowControl/>
      </w:pPr>
    </w:p>
    <w:p w:rsidR="0079360D" w:rsidRDefault="0079360D">
      <w:pPr>
        <w:pStyle w:val="ConsPlusNonformat"/>
        <w:widowControl/>
      </w:pPr>
      <w:r>
        <w:t xml:space="preserve">                          СВИДЕТЕЛЬСТВО</w:t>
      </w:r>
    </w:p>
    <w:p w:rsidR="0079360D" w:rsidRDefault="0079360D">
      <w:pPr>
        <w:pStyle w:val="ConsPlusNonformat"/>
        <w:widowControl/>
      </w:pPr>
      <w:r>
        <w:t xml:space="preserve">                            О ПОВЕРКЕ</w:t>
      </w:r>
    </w:p>
    <w:p w:rsidR="0079360D" w:rsidRDefault="0079360D">
      <w:pPr>
        <w:pStyle w:val="ConsPlusNonformat"/>
        <w:widowControl/>
      </w:pPr>
      <w:r>
        <w:t xml:space="preserve">                       N _________________</w:t>
      </w:r>
    </w:p>
    <w:p w:rsidR="0079360D" w:rsidRDefault="0079360D">
      <w:pPr>
        <w:pStyle w:val="ConsPlusNonformat"/>
        <w:widowControl/>
      </w:pPr>
    </w:p>
    <w:p w:rsidR="0079360D" w:rsidRDefault="0079360D">
      <w:pPr>
        <w:pStyle w:val="ConsPlusNonformat"/>
        <w:widowControl/>
      </w:pPr>
      <w:r>
        <w:t xml:space="preserve">                                              Действительно до</w:t>
      </w:r>
    </w:p>
    <w:p w:rsidR="0079360D" w:rsidRDefault="0079360D">
      <w:pPr>
        <w:pStyle w:val="ConsPlusNonformat"/>
        <w:widowControl/>
      </w:pPr>
      <w:r>
        <w:t xml:space="preserve">                                         "__" ____________ 199  г.</w:t>
      </w:r>
    </w:p>
    <w:p w:rsidR="0079360D" w:rsidRDefault="0079360D">
      <w:pPr>
        <w:pStyle w:val="ConsPlusNonformat"/>
        <w:widowControl/>
      </w:pPr>
    </w:p>
    <w:p w:rsidR="0079360D" w:rsidRDefault="0079360D">
      <w:pPr>
        <w:pStyle w:val="ConsPlusNonformat"/>
        <w:widowControl/>
      </w:pPr>
      <w:r>
        <w:t>Средство измерений _______________________________________________</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Серия  и номер клейма предыдущей поверки (если такие серия и номер</w:t>
      </w:r>
    </w:p>
    <w:p w:rsidR="0079360D" w:rsidRDefault="0079360D">
      <w:pPr>
        <w:pStyle w:val="ConsPlusNonformat"/>
        <w:widowControl/>
      </w:pPr>
      <w:r>
        <w:t>имеются) _________________________________________________________</w:t>
      </w:r>
    </w:p>
    <w:p w:rsidR="0079360D" w:rsidRDefault="0079360D">
      <w:pPr>
        <w:pStyle w:val="ConsPlusNonformat"/>
        <w:widowControl/>
      </w:pPr>
      <w:r>
        <w:t>заводской номер __________________________________________________</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принадлежащее ____________________________________________________</w:t>
      </w:r>
    </w:p>
    <w:p w:rsidR="0079360D" w:rsidRDefault="0079360D">
      <w:pPr>
        <w:pStyle w:val="ConsPlusNonformat"/>
        <w:widowControl/>
      </w:pPr>
      <w:r>
        <w:t xml:space="preserve">               наименование юридического (физического) лица, ИНН</w:t>
      </w:r>
    </w:p>
    <w:p w:rsidR="0079360D" w:rsidRDefault="0079360D">
      <w:pPr>
        <w:pStyle w:val="ConsPlusNonformat"/>
        <w:widowControl/>
      </w:pPr>
      <w:r>
        <w:t>поверено и  на  основании  результатов  первичной  (периодической)</w:t>
      </w:r>
    </w:p>
    <w:p w:rsidR="0079360D" w:rsidRDefault="0079360D">
      <w:pPr>
        <w:pStyle w:val="ConsPlusNonformat"/>
        <w:widowControl/>
      </w:pPr>
      <w:r>
        <w:t>поверки признано пригодным к применению.</w:t>
      </w:r>
    </w:p>
    <w:p w:rsidR="0079360D" w:rsidRDefault="0079360D">
      <w:pPr>
        <w:pStyle w:val="ConsPlusNonformat"/>
        <w:widowControl/>
      </w:pPr>
    </w:p>
    <w:p w:rsidR="0079360D" w:rsidRDefault="0079360D">
      <w:pPr>
        <w:pStyle w:val="ConsPlusNonformat"/>
        <w:widowControl/>
      </w:pPr>
      <w:r>
        <w:t>Поверительное клеймо</w:t>
      </w:r>
    </w:p>
    <w:p w:rsidR="0079360D" w:rsidRDefault="0079360D">
      <w:pPr>
        <w:pStyle w:val="ConsPlusNonformat"/>
        <w:widowControl/>
      </w:pPr>
    </w:p>
    <w:p w:rsidR="0079360D" w:rsidRDefault="0079360D">
      <w:pPr>
        <w:pStyle w:val="ConsPlusNonformat"/>
        <w:widowControl/>
      </w:pPr>
      <w:r>
        <w:t>Руководитель</w:t>
      </w:r>
    </w:p>
    <w:p w:rsidR="0079360D" w:rsidRDefault="0079360D">
      <w:pPr>
        <w:pStyle w:val="ConsPlusNonformat"/>
        <w:widowControl/>
      </w:pPr>
      <w:r>
        <w:t>отдела (группы) _________________        _________________________</w:t>
      </w:r>
    </w:p>
    <w:p w:rsidR="0079360D" w:rsidRDefault="0079360D">
      <w:pPr>
        <w:pStyle w:val="ConsPlusNonformat"/>
        <w:widowControl/>
      </w:pPr>
      <w:r>
        <w:t xml:space="preserve">                   (подпись)                (инициалы, фамилия)</w:t>
      </w:r>
    </w:p>
    <w:p w:rsidR="0079360D" w:rsidRDefault="0079360D">
      <w:pPr>
        <w:pStyle w:val="ConsPlusNonformat"/>
        <w:widowControl/>
      </w:pPr>
    </w:p>
    <w:p w:rsidR="0079360D" w:rsidRDefault="0079360D">
      <w:pPr>
        <w:pStyle w:val="ConsPlusNonformat"/>
        <w:widowControl/>
      </w:pPr>
      <w:r>
        <w:t>Поверитель ______________________        _________________________</w:t>
      </w:r>
    </w:p>
    <w:p w:rsidR="0079360D" w:rsidRDefault="0079360D">
      <w:pPr>
        <w:pStyle w:val="ConsPlusNonformat"/>
        <w:widowControl/>
      </w:pPr>
      <w:r>
        <w:t xml:space="preserve">                   (подпись)                (инициалы, фамилия)</w:t>
      </w:r>
    </w:p>
    <w:p w:rsidR="0079360D" w:rsidRDefault="0079360D">
      <w:pPr>
        <w:pStyle w:val="ConsPlusNonformat"/>
        <w:widowControl/>
      </w:pPr>
    </w:p>
    <w:p w:rsidR="0079360D" w:rsidRDefault="0079360D">
      <w:pPr>
        <w:pStyle w:val="ConsPlusNonformat"/>
        <w:widowControl/>
      </w:pPr>
      <w:r>
        <w:t>"__" ______________ 19__ г.</w:t>
      </w:r>
    </w:p>
    <w:p w:rsidR="0079360D" w:rsidRDefault="0079360D">
      <w:pPr>
        <w:pStyle w:val="ConsPlusNormal"/>
        <w:widowControl/>
        <w:ind w:firstLine="0"/>
      </w:pPr>
    </w:p>
    <w:p w:rsidR="0079360D" w:rsidRDefault="0079360D">
      <w:pPr>
        <w:pStyle w:val="ConsPlusNormal"/>
        <w:widowControl/>
        <w:ind w:firstLine="540"/>
        <w:jc w:val="both"/>
      </w:pPr>
      <w:r>
        <w:t>Примечание. Оборотная сторона свидетельства о поверке заполняется в соответствии с нормативными документами по поверке средств измерений.</w:t>
      </w: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jc w:val="right"/>
        <w:outlineLvl w:val="1"/>
      </w:pPr>
      <w:r>
        <w:t>Приложение 1а</w:t>
      </w:r>
    </w:p>
    <w:p w:rsidR="0079360D" w:rsidRDefault="0079360D">
      <w:pPr>
        <w:pStyle w:val="ConsPlusNormal"/>
        <w:widowControl/>
        <w:ind w:firstLine="0"/>
        <w:jc w:val="center"/>
      </w:pPr>
    </w:p>
    <w:p w:rsidR="0079360D" w:rsidRDefault="0079360D">
      <w:pPr>
        <w:pStyle w:val="ConsPlusNormal"/>
        <w:widowControl/>
        <w:ind w:firstLine="0"/>
        <w:jc w:val="center"/>
      </w:pPr>
      <w:r>
        <w:t>(введено Приказом Госстандарта РФ от 26.11.2001 N 476)</w:t>
      </w:r>
    </w:p>
    <w:p w:rsidR="0079360D" w:rsidRDefault="0079360D">
      <w:pPr>
        <w:pStyle w:val="ConsPlusNormal"/>
        <w:widowControl/>
        <w:ind w:firstLine="0"/>
      </w:pPr>
    </w:p>
    <w:p w:rsidR="0079360D" w:rsidRDefault="0079360D">
      <w:pPr>
        <w:pStyle w:val="ConsPlusNonformat"/>
        <w:widowControl/>
      </w:pPr>
      <w:r>
        <w:t xml:space="preserve">       Форма свидетельства о поверке эталона или средства</w:t>
      </w:r>
    </w:p>
    <w:p w:rsidR="0079360D" w:rsidRDefault="0079360D">
      <w:pPr>
        <w:pStyle w:val="ConsPlusNonformat"/>
        <w:widowControl/>
      </w:pPr>
      <w:r>
        <w:t xml:space="preserve">      измерений, состоящего из нескольких автономных блоков</w:t>
      </w:r>
    </w:p>
    <w:p w:rsidR="0079360D" w:rsidRDefault="0079360D">
      <w:pPr>
        <w:pStyle w:val="ConsPlusNonformat"/>
        <w:widowControl/>
      </w:pP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наименование органа ГМС, ГНМЦ, юридического лица</w:t>
      </w:r>
    </w:p>
    <w:p w:rsidR="0079360D" w:rsidRDefault="0079360D">
      <w:pPr>
        <w:pStyle w:val="ConsPlusNonformat"/>
        <w:widowControl/>
      </w:pPr>
    </w:p>
    <w:p w:rsidR="0079360D" w:rsidRDefault="0079360D">
      <w:pPr>
        <w:pStyle w:val="ConsPlusNonformat"/>
        <w:widowControl/>
      </w:pPr>
      <w:r>
        <w:t xml:space="preserve">                          СВИДЕТЕЛЬСТВО</w:t>
      </w:r>
    </w:p>
    <w:p w:rsidR="0079360D" w:rsidRDefault="0079360D">
      <w:pPr>
        <w:pStyle w:val="ConsPlusNonformat"/>
        <w:widowControl/>
      </w:pPr>
      <w:r>
        <w:t xml:space="preserve">                            О ПОВЕРКЕ</w:t>
      </w:r>
    </w:p>
    <w:p w:rsidR="0079360D" w:rsidRDefault="0079360D">
      <w:pPr>
        <w:pStyle w:val="ConsPlusNonformat"/>
        <w:widowControl/>
      </w:pPr>
      <w:r>
        <w:t xml:space="preserve">                              N ___</w:t>
      </w:r>
    </w:p>
    <w:p w:rsidR="0079360D" w:rsidRDefault="0079360D">
      <w:pPr>
        <w:pStyle w:val="ConsPlusNonformat"/>
        <w:widowControl/>
      </w:pPr>
    </w:p>
    <w:p w:rsidR="0079360D" w:rsidRDefault="0079360D">
      <w:pPr>
        <w:pStyle w:val="ConsPlusNonformat"/>
        <w:widowControl/>
      </w:pPr>
      <w:r>
        <w:t xml:space="preserve">                                              Действительно до</w:t>
      </w:r>
    </w:p>
    <w:p w:rsidR="0079360D" w:rsidRDefault="0079360D">
      <w:pPr>
        <w:pStyle w:val="ConsPlusNonformat"/>
        <w:widowControl/>
      </w:pPr>
      <w:r>
        <w:t xml:space="preserve">                                         "__" _________________ г.</w:t>
      </w:r>
    </w:p>
    <w:p w:rsidR="0079360D" w:rsidRDefault="0079360D">
      <w:pPr>
        <w:pStyle w:val="ConsPlusNonformat"/>
        <w:widowControl/>
      </w:pPr>
    </w:p>
    <w:p w:rsidR="0079360D" w:rsidRDefault="0079360D">
      <w:pPr>
        <w:pStyle w:val="ConsPlusNonformat"/>
        <w:widowControl/>
      </w:pPr>
      <w:r>
        <w:t>Эталон (средство измерений) ______________________________________</w:t>
      </w:r>
    </w:p>
    <w:p w:rsidR="0079360D" w:rsidRDefault="0079360D">
      <w:pPr>
        <w:pStyle w:val="ConsPlusNonformat"/>
        <w:widowControl/>
      </w:pPr>
      <w:r>
        <w:lastRenderedPageBreak/>
        <w:t xml:space="preserve">                               наименование, тип (если в состав</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средства измерений входят несколько автономных блоков,</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то приводят их перечень)</w:t>
      </w:r>
    </w:p>
    <w:p w:rsidR="0079360D" w:rsidRDefault="0079360D">
      <w:pPr>
        <w:pStyle w:val="ConsPlusNonformat"/>
        <w:widowControl/>
      </w:pPr>
      <w:r>
        <w:t>Серия и номер клейма предыдущей поверки (если такие серия и  номер</w:t>
      </w:r>
    </w:p>
    <w:p w:rsidR="0079360D" w:rsidRDefault="0079360D">
      <w:pPr>
        <w:pStyle w:val="ConsPlusNonformat"/>
        <w:widowControl/>
      </w:pPr>
      <w:r>
        <w:t>имеются) _________________________________________________________</w:t>
      </w:r>
    </w:p>
    <w:p w:rsidR="0079360D" w:rsidRDefault="0079360D">
      <w:pPr>
        <w:pStyle w:val="ConsPlusNonformat"/>
        <w:widowControl/>
      </w:pPr>
      <w:r>
        <w:t>заводской номер (номера) _________________________________________</w:t>
      </w:r>
    </w:p>
    <w:p w:rsidR="0079360D" w:rsidRDefault="0079360D">
      <w:pPr>
        <w:pStyle w:val="ConsPlusNonformat"/>
        <w:widowControl/>
      </w:pPr>
      <w:r>
        <w:t>принадлежащее ____________________________________________________</w:t>
      </w:r>
    </w:p>
    <w:p w:rsidR="0079360D" w:rsidRDefault="0079360D">
      <w:pPr>
        <w:pStyle w:val="ConsPlusNonformat"/>
        <w:widowControl/>
      </w:pPr>
      <w:r>
        <w:t xml:space="preserve">               наименование юридического (физического) лица, ИНН</w:t>
      </w:r>
    </w:p>
    <w:p w:rsidR="0079360D" w:rsidRDefault="0079360D">
      <w:pPr>
        <w:pStyle w:val="ConsPlusNonformat"/>
        <w:widowControl/>
      </w:pPr>
      <w:r>
        <w:t>поверено в соответствии с ________________________________________</w:t>
      </w:r>
    </w:p>
    <w:p w:rsidR="0079360D" w:rsidRDefault="0079360D">
      <w:pPr>
        <w:pStyle w:val="ConsPlusNonformat"/>
        <w:widowControl/>
      </w:pPr>
      <w:r>
        <w:t xml:space="preserve">                              наименование и номер документа на</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методику поверки</w:t>
      </w:r>
    </w:p>
    <w:p w:rsidR="0079360D" w:rsidRDefault="0079360D">
      <w:pPr>
        <w:pStyle w:val="ConsPlusNonformat"/>
        <w:widowControl/>
      </w:pPr>
      <w:r>
        <w:t>с применением</w:t>
      </w:r>
    </w:p>
    <w:p w:rsidR="0079360D" w:rsidRDefault="0079360D">
      <w:pPr>
        <w:pStyle w:val="ConsPlusNonformat"/>
        <w:widowControl/>
      </w:pPr>
      <w:r>
        <w:t>эталонов: ________________________________________________________</w:t>
      </w:r>
    </w:p>
    <w:p w:rsidR="0079360D" w:rsidRDefault="0079360D">
      <w:pPr>
        <w:pStyle w:val="ConsPlusNonformat"/>
        <w:widowControl/>
      </w:pPr>
      <w:r>
        <w:t xml:space="preserve">              наименование, заводской номер, разряд, класс или</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погрешность</w:t>
      </w:r>
    </w:p>
    <w:p w:rsidR="0079360D" w:rsidRDefault="0079360D">
      <w:pPr>
        <w:pStyle w:val="ConsPlusNonformat"/>
        <w:widowControl/>
      </w:pPr>
      <w:r>
        <w:t>при следующих значениях влияющих факторов: _______________________</w:t>
      </w:r>
    </w:p>
    <w:p w:rsidR="0079360D" w:rsidRDefault="0079360D">
      <w:pPr>
        <w:pStyle w:val="ConsPlusNonformat"/>
        <w:widowControl/>
      </w:pPr>
      <w:r>
        <w:t xml:space="preserve">                                              приводят перечень</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влияющих факторов, нормированных в документе на методику</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поверки, с указанием их значений</w:t>
      </w:r>
    </w:p>
    <w:p w:rsidR="0079360D" w:rsidRDefault="0079360D">
      <w:pPr>
        <w:pStyle w:val="ConsPlusNonformat"/>
        <w:widowControl/>
      </w:pPr>
      <w:r>
        <w:t>и на  основании  результатов  первичной  (периодической)   поверки</w:t>
      </w:r>
    </w:p>
    <w:p w:rsidR="0079360D" w:rsidRDefault="0079360D">
      <w:pPr>
        <w:pStyle w:val="ConsPlusNonformat"/>
        <w:widowControl/>
      </w:pPr>
      <w:r>
        <w:t>признано пригодным к применению.</w:t>
      </w:r>
    </w:p>
    <w:p w:rsidR="0079360D" w:rsidRDefault="0079360D">
      <w:pPr>
        <w:pStyle w:val="ConsPlusNonformat"/>
        <w:widowControl/>
      </w:pPr>
    </w:p>
    <w:p w:rsidR="0079360D" w:rsidRDefault="0079360D">
      <w:pPr>
        <w:pStyle w:val="ConsPlusNonformat"/>
        <w:widowControl/>
      </w:pPr>
      <w:r>
        <w:t>Поверительное клеймо</w:t>
      </w:r>
    </w:p>
    <w:p w:rsidR="0079360D" w:rsidRDefault="0079360D">
      <w:pPr>
        <w:pStyle w:val="ConsPlusNonformat"/>
        <w:widowControl/>
      </w:pPr>
    </w:p>
    <w:p w:rsidR="0079360D" w:rsidRDefault="0079360D">
      <w:pPr>
        <w:pStyle w:val="ConsPlusNonformat"/>
        <w:widowControl/>
      </w:pPr>
      <w:r>
        <w:t>______________________          ___________    ___________________</w:t>
      </w:r>
    </w:p>
    <w:p w:rsidR="0079360D" w:rsidRDefault="0079360D">
      <w:pPr>
        <w:pStyle w:val="ConsPlusNonformat"/>
        <w:widowControl/>
      </w:pPr>
      <w:r>
        <w:t>должность руководителя            подпись       инициалы, фамилия</w:t>
      </w:r>
    </w:p>
    <w:p w:rsidR="0079360D" w:rsidRDefault="0079360D">
      <w:pPr>
        <w:pStyle w:val="ConsPlusNonformat"/>
        <w:widowControl/>
      </w:pPr>
      <w:r>
        <w:t xml:space="preserve">    подразделения</w:t>
      </w:r>
    </w:p>
    <w:p w:rsidR="0079360D" w:rsidRDefault="0079360D">
      <w:pPr>
        <w:pStyle w:val="ConsPlusNonformat"/>
        <w:widowControl/>
      </w:pPr>
    </w:p>
    <w:p w:rsidR="0079360D" w:rsidRDefault="0079360D">
      <w:pPr>
        <w:pStyle w:val="ConsPlusNonformat"/>
        <w:widowControl/>
      </w:pPr>
      <w:r>
        <w:t>Поверитель                      ___________    ___________________</w:t>
      </w:r>
    </w:p>
    <w:p w:rsidR="0079360D" w:rsidRDefault="0079360D">
      <w:pPr>
        <w:pStyle w:val="ConsPlusNonformat"/>
        <w:widowControl/>
      </w:pPr>
      <w:r>
        <w:t xml:space="preserve">                                  подпись       инициалы, фамилия</w:t>
      </w:r>
    </w:p>
    <w:p w:rsidR="0079360D" w:rsidRDefault="0079360D">
      <w:pPr>
        <w:pStyle w:val="ConsPlusNonformat"/>
        <w:widowControl/>
      </w:pPr>
    </w:p>
    <w:p w:rsidR="0079360D" w:rsidRDefault="0079360D">
      <w:pPr>
        <w:pStyle w:val="ConsPlusNonformat"/>
        <w:widowControl/>
      </w:pPr>
      <w:r>
        <w:t xml:space="preserve">    "__" _____________ г.</w:t>
      </w: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jc w:val="right"/>
        <w:outlineLvl w:val="1"/>
      </w:pPr>
      <w:r>
        <w:t>Приложение 2</w:t>
      </w:r>
    </w:p>
    <w:p w:rsidR="0079360D" w:rsidRDefault="0079360D">
      <w:pPr>
        <w:pStyle w:val="ConsPlusNormal"/>
        <w:widowControl/>
        <w:ind w:firstLine="0"/>
        <w:jc w:val="center"/>
      </w:pPr>
    </w:p>
    <w:p w:rsidR="0079360D" w:rsidRDefault="0079360D">
      <w:pPr>
        <w:pStyle w:val="ConsPlusNormal"/>
        <w:widowControl/>
        <w:ind w:firstLine="0"/>
        <w:jc w:val="center"/>
      </w:pPr>
      <w:r>
        <w:t>(в ред. Приказа Госстандарта РФ от 26.11.2001 N 476)</w:t>
      </w:r>
    </w:p>
    <w:p w:rsidR="0079360D" w:rsidRDefault="0079360D">
      <w:pPr>
        <w:pStyle w:val="ConsPlusNormal"/>
        <w:widowControl/>
        <w:ind w:firstLine="0"/>
      </w:pPr>
    </w:p>
    <w:p w:rsidR="0079360D" w:rsidRDefault="0079360D">
      <w:pPr>
        <w:pStyle w:val="ConsPlusNonformat"/>
        <w:widowControl/>
      </w:pPr>
      <w:r>
        <w:t>__________________________________________________________________</w:t>
      </w:r>
    </w:p>
    <w:p w:rsidR="0079360D" w:rsidRDefault="0079360D">
      <w:pPr>
        <w:pStyle w:val="ConsPlusNonformat"/>
        <w:widowControl/>
      </w:pPr>
      <w:r>
        <w:t xml:space="preserve">      (наименование органа Государственной метрологической</w:t>
      </w:r>
    </w:p>
    <w:p w:rsidR="0079360D" w:rsidRDefault="0079360D">
      <w:pPr>
        <w:pStyle w:val="ConsPlusNonformat"/>
        <w:widowControl/>
      </w:pPr>
      <w:r>
        <w:t xml:space="preserve">                   службы, юридического лица)</w:t>
      </w:r>
    </w:p>
    <w:p w:rsidR="0079360D" w:rsidRDefault="0079360D">
      <w:pPr>
        <w:pStyle w:val="ConsPlusNonformat"/>
        <w:widowControl/>
      </w:pPr>
    </w:p>
    <w:p w:rsidR="0079360D" w:rsidRDefault="0079360D">
      <w:pPr>
        <w:pStyle w:val="ConsPlusNonformat"/>
        <w:widowControl/>
      </w:pPr>
      <w:r>
        <w:t xml:space="preserve">                            ИЗВЕЩЕНИЕ</w:t>
      </w:r>
    </w:p>
    <w:p w:rsidR="0079360D" w:rsidRDefault="0079360D">
      <w:pPr>
        <w:pStyle w:val="ConsPlusNonformat"/>
        <w:widowControl/>
      </w:pPr>
      <w:r>
        <w:t xml:space="preserve">                  О НЕПРИГОДНОСТИ К ПРИМЕНЕНИЮ</w:t>
      </w:r>
    </w:p>
    <w:p w:rsidR="0079360D" w:rsidRDefault="0079360D">
      <w:pPr>
        <w:pStyle w:val="ConsPlusNonformat"/>
        <w:widowControl/>
      </w:pPr>
      <w:r>
        <w:t xml:space="preserve">                       N _________________</w:t>
      </w:r>
    </w:p>
    <w:p w:rsidR="0079360D" w:rsidRDefault="0079360D">
      <w:pPr>
        <w:pStyle w:val="ConsPlusNonformat"/>
        <w:widowControl/>
      </w:pPr>
    </w:p>
    <w:p w:rsidR="0079360D" w:rsidRDefault="0079360D">
      <w:pPr>
        <w:pStyle w:val="ConsPlusNonformat"/>
        <w:widowControl/>
      </w:pPr>
      <w:r>
        <w:t>Средство измерения _______________________________________________</w:t>
      </w:r>
    </w:p>
    <w:p w:rsidR="0079360D" w:rsidRDefault="0079360D">
      <w:pPr>
        <w:pStyle w:val="ConsPlusNonformat"/>
        <w:widowControl/>
      </w:pPr>
      <w:r>
        <w:t xml:space="preserve">                                (наименование, тип)</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Серия  и номер клейма предыдущей поверки (если такие серия и номер</w:t>
      </w:r>
    </w:p>
    <w:p w:rsidR="0079360D" w:rsidRDefault="0079360D">
      <w:pPr>
        <w:pStyle w:val="ConsPlusNonformat"/>
        <w:widowControl/>
      </w:pPr>
      <w:r>
        <w:t>имеются) _________________________________________________________</w:t>
      </w:r>
    </w:p>
    <w:p w:rsidR="0079360D" w:rsidRDefault="0079360D">
      <w:pPr>
        <w:pStyle w:val="ConsPlusNonformat"/>
        <w:widowControl/>
      </w:pPr>
      <w:r>
        <w:t>заводской номер __________________________________________________</w:t>
      </w:r>
    </w:p>
    <w:p w:rsidR="0079360D" w:rsidRDefault="0079360D">
      <w:pPr>
        <w:pStyle w:val="ConsPlusNonformat"/>
        <w:widowControl/>
      </w:pPr>
      <w:r>
        <w:t>принадлежащее ____________________________________________________</w:t>
      </w:r>
    </w:p>
    <w:p w:rsidR="0079360D" w:rsidRDefault="0079360D">
      <w:pPr>
        <w:pStyle w:val="ConsPlusNonformat"/>
        <w:widowControl/>
      </w:pPr>
      <w:r>
        <w:t xml:space="preserve">                 (наименование юридического (физического) лица)</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lastRenderedPageBreak/>
        <w:t>поверено и на основании результатов поверки признано непригодным к</w:t>
      </w:r>
    </w:p>
    <w:p w:rsidR="0079360D" w:rsidRDefault="0079360D">
      <w:pPr>
        <w:pStyle w:val="ConsPlusNonformat"/>
        <w:widowControl/>
      </w:pPr>
      <w:r>
        <w:t>применению в     сферах      распространения      государственного</w:t>
      </w:r>
    </w:p>
    <w:p w:rsidR="0079360D" w:rsidRDefault="0079360D">
      <w:pPr>
        <w:pStyle w:val="ConsPlusNonformat"/>
        <w:widowControl/>
      </w:pPr>
      <w:r>
        <w:t>метрологического контроля и надзора.</w:t>
      </w:r>
    </w:p>
    <w:p w:rsidR="0079360D" w:rsidRDefault="0079360D">
      <w:pPr>
        <w:pStyle w:val="ConsPlusNonformat"/>
        <w:widowControl/>
      </w:pPr>
      <w:r>
        <w:t>Причина непригодности ____________________________________________</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__________________________________________________________________</w:t>
      </w:r>
    </w:p>
    <w:p w:rsidR="0079360D" w:rsidRDefault="0079360D">
      <w:pPr>
        <w:pStyle w:val="ConsPlusNonformat"/>
        <w:widowControl/>
      </w:pPr>
      <w:r>
        <w:t>__________________________________________________________________</w:t>
      </w:r>
    </w:p>
    <w:p w:rsidR="0079360D" w:rsidRDefault="0079360D">
      <w:pPr>
        <w:pStyle w:val="ConsPlusNonformat"/>
        <w:widowControl/>
      </w:pPr>
    </w:p>
    <w:p w:rsidR="0079360D" w:rsidRDefault="0079360D">
      <w:pPr>
        <w:pStyle w:val="ConsPlusNonformat"/>
        <w:widowControl/>
      </w:pPr>
      <w:r>
        <w:t>________________________</w:t>
      </w:r>
    </w:p>
    <w:p w:rsidR="0079360D" w:rsidRDefault="0079360D">
      <w:pPr>
        <w:pStyle w:val="ConsPlusNonformat"/>
        <w:widowControl/>
      </w:pPr>
      <w:r>
        <w:t>(должность руководителя</w:t>
      </w:r>
    </w:p>
    <w:p w:rsidR="0079360D" w:rsidRDefault="0079360D">
      <w:pPr>
        <w:pStyle w:val="ConsPlusNonformat"/>
        <w:widowControl/>
      </w:pPr>
      <w:r>
        <w:t xml:space="preserve">     подразделения)                      _________________________</w:t>
      </w:r>
    </w:p>
    <w:p w:rsidR="0079360D" w:rsidRDefault="0079360D">
      <w:pPr>
        <w:pStyle w:val="ConsPlusNonformat"/>
        <w:widowControl/>
      </w:pPr>
      <w:r>
        <w:t xml:space="preserve">                                            (инициалы, фамилия)</w:t>
      </w:r>
    </w:p>
    <w:p w:rsidR="0079360D" w:rsidRDefault="0079360D">
      <w:pPr>
        <w:pStyle w:val="ConsPlusNonformat"/>
        <w:widowControl/>
      </w:pPr>
    </w:p>
    <w:p w:rsidR="0079360D" w:rsidRDefault="0079360D">
      <w:pPr>
        <w:pStyle w:val="ConsPlusNonformat"/>
        <w:widowControl/>
      </w:pPr>
      <w:r>
        <w:t>Поверитель                               _________________________</w:t>
      </w:r>
    </w:p>
    <w:p w:rsidR="0079360D" w:rsidRDefault="0079360D">
      <w:pPr>
        <w:pStyle w:val="ConsPlusNonformat"/>
        <w:widowControl/>
      </w:pPr>
      <w:r>
        <w:t xml:space="preserve">                                            (инициалы, фамилия)</w:t>
      </w:r>
    </w:p>
    <w:p w:rsidR="0079360D" w:rsidRDefault="0079360D">
      <w:pPr>
        <w:pStyle w:val="ConsPlusNonformat"/>
        <w:widowControl/>
      </w:pPr>
    </w:p>
    <w:p w:rsidR="0079360D" w:rsidRDefault="0079360D">
      <w:pPr>
        <w:pStyle w:val="ConsPlusNonformat"/>
        <w:widowControl/>
      </w:pPr>
      <w:r>
        <w:t xml:space="preserve">                                         "__" ____________ 19__ г.</w:t>
      </w: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rmal"/>
        <w:widowControl/>
        <w:ind w:firstLine="0"/>
        <w:jc w:val="right"/>
        <w:outlineLvl w:val="1"/>
      </w:pPr>
      <w:r>
        <w:t>Приложение 3</w:t>
      </w:r>
    </w:p>
    <w:p w:rsidR="0079360D" w:rsidRDefault="0079360D">
      <w:pPr>
        <w:pStyle w:val="ConsPlusNormal"/>
        <w:widowControl/>
        <w:ind w:firstLine="0"/>
      </w:pPr>
    </w:p>
    <w:p w:rsidR="0079360D" w:rsidRDefault="0079360D">
      <w:pPr>
        <w:pStyle w:val="ConsPlusNonformat"/>
        <w:widowControl/>
      </w:pPr>
      <w:r>
        <w:t>________________________________</w:t>
      </w:r>
    </w:p>
    <w:p w:rsidR="0079360D" w:rsidRDefault="0079360D">
      <w:pPr>
        <w:pStyle w:val="ConsPlusNonformat"/>
        <w:widowControl/>
      </w:pPr>
      <w:r>
        <w:t>(наименование юридического лица)                         Утверждаю</w:t>
      </w:r>
    </w:p>
    <w:p w:rsidR="0079360D" w:rsidRDefault="0079360D">
      <w:pPr>
        <w:pStyle w:val="ConsPlusNonformat"/>
        <w:widowControl/>
      </w:pPr>
      <w:r>
        <w:t xml:space="preserve">      (физическое лицо)                        Руководитель органа</w:t>
      </w:r>
    </w:p>
    <w:p w:rsidR="0079360D" w:rsidRDefault="0079360D">
      <w:pPr>
        <w:pStyle w:val="ConsPlusNonformat"/>
        <w:widowControl/>
      </w:pPr>
      <w:r>
        <w:t>__________________________         Государственной метрологической</w:t>
      </w:r>
    </w:p>
    <w:p w:rsidR="0079360D" w:rsidRDefault="0079360D">
      <w:pPr>
        <w:pStyle w:val="ConsPlusNonformat"/>
        <w:widowControl/>
      </w:pPr>
      <w:r>
        <w:t xml:space="preserve">                                                            службы</w:t>
      </w:r>
    </w:p>
    <w:p w:rsidR="0079360D" w:rsidRDefault="0079360D">
      <w:pPr>
        <w:pStyle w:val="ConsPlusNonformat"/>
        <w:widowControl/>
      </w:pPr>
      <w:r>
        <w:t>Тел. _____________________         _________   ___________________</w:t>
      </w:r>
    </w:p>
    <w:p w:rsidR="0079360D" w:rsidRDefault="0079360D">
      <w:pPr>
        <w:pStyle w:val="ConsPlusNonformat"/>
        <w:widowControl/>
      </w:pPr>
      <w:r>
        <w:t xml:space="preserve">                                   (подпись)   (инициалы, фамилия)</w:t>
      </w:r>
    </w:p>
    <w:p w:rsidR="0079360D" w:rsidRDefault="0079360D">
      <w:pPr>
        <w:pStyle w:val="ConsPlusNonformat"/>
        <w:widowControl/>
      </w:pPr>
    </w:p>
    <w:p w:rsidR="0079360D" w:rsidRDefault="0079360D">
      <w:pPr>
        <w:pStyle w:val="ConsPlusNonformat"/>
        <w:widowControl/>
      </w:pPr>
      <w:r>
        <w:t xml:space="preserve">                             ГРАФИК</w:t>
      </w:r>
    </w:p>
    <w:p w:rsidR="0079360D" w:rsidRDefault="0079360D">
      <w:pPr>
        <w:pStyle w:val="ConsPlusNonformat"/>
        <w:widowControl/>
      </w:pPr>
      <w:r>
        <w:t xml:space="preserve">                    ПОВЕРКИ СРЕДСТВ ИЗМЕРЕНИЙ</w:t>
      </w:r>
    </w:p>
    <w:p w:rsidR="0079360D" w:rsidRDefault="0079360D">
      <w:pPr>
        <w:pStyle w:val="ConsPlusNonformat"/>
        <w:widowControl/>
      </w:pPr>
    </w:p>
    <w:p w:rsidR="0079360D" w:rsidRDefault="0079360D">
      <w:pPr>
        <w:pStyle w:val="ConsPlusNonformat"/>
        <w:widowControl/>
      </w:pPr>
      <w:r>
        <w:t>Вид измерений</w:t>
      </w:r>
    </w:p>
    <w:p w:rsidR="0079360D" w:rsidRDefault="0079360D">
      <w:pPr>
        <w:pStyle w:val="ConsPlusNonformat"/>
        <w:widowControl/>
      </w:pPr>
      <w:r>
        <w:t>__________________________</w:t>
      </w:r>
    </w:p>
    <w:p w:rsidR="0079360D" w:rsidRDefault="0079360D">
      <w:pPr>
        <w:pStyle w:val="ConsPlusNormal"/>
        <w:widowControl/>
        <w:ind w:firstLine="0"/>
      </w:pP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080"/>
        <w:gridCol w:w="1080"/>
        <w:gridCol w:w="945"/>
        <w:gridCol w:w="675"/>
        <w:gridCol w:w="810"/>
        <w:gridCol w:w="810"/>
        <w:gridCol w:w="1485"/>
      </w:tblGrid>
      <w:tr w:rsidR="0079360D">
        <w:tblPrEx>
          <w:tblCellMar>
            <w:top w:w="0" w:type="dxa"/>
            <w:bottom w:w="0" w:type="dxa"/>
          </w:tblCellMar>
        </w:tblPrEx>
        <w:trPr>
          <w:cantSplit/>
          <w:trHeight w:val="360"/>
        </w:trPr>
        <w:tc>
          <w:tcPr>
            <w:tcW w:w="540"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 xml:space="preserve">NN </w:t>
            </w:r>
            <w:r>
              <w:br/>
              <w:t>п/п</w:t>
            </w:r>
          </w:p>
        </w:tc>
        <w:tc>
          <w:tcPr>
            <w:tcW w:w="1350"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 xml:space="preserve">Наимено- </w:t>
            </w:r>
            <w:r>
              <w:br/>
              <w:t xml:space="preserve">вание,   </w:t>
            </w:r>
            <w:r>
              <w:br/>
              <w:t xml:space="preserve">тип, за- </w:t>
            </w:r>
            <w:r>
              <w:br/>
              <w:t xml:space="preserve">водское  </w:t>
            </w:r>
            <w:r>
              <w:br/>
              <w:t>обозначе-</w:t>
            </w:r>
            <w:r>
              <w:br/>
              <w:t xml:space="preserve">ние      </w:t>
            </w:r>
          </w:p>
        </w:tc>
        <w:tc>
          <w:tcPr>
            <w:tcW w:w="2160" w:type="dxa"/>
            <w:gridSpan w:val="2"/>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Метрологические</w:t>
            </w:r>
            <w:r>
              <w:br/>
              <w:t xml:space="preserve">характеристики </w:t>
            </w:r>
          </w:p>
        </w:tc>
        <w:tc>
          <w:tcPr>
            <w:tcW w:w="945"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Перио-</w:t>
            </w:r>
            <w:r>
              <w:br/>
              <w:t xml:space="preserve">дич-  </w:t>
            </w:r>
            <w:r>
              <w:br/>
              <w:t xml:space="preserve">ность </w:t>
            </w:r>
            <w:r>
              <w:br/>
              <w:t>повер-</w:t>
            </w:r>
            <w:r>
              <w:br/>
              <w:t xml:space="preserve">ки    </w:t>
            </w:r>
            <w:r>
              <w:br/>
              <w:t>(меся-</w:t>
            </w:r>
            <w:r>
              <w:br/>
              <w:t xml:space="preserve">цы)   </w:t>
            </w:r>
          </w:p>
        </w:tc>
        <w:tc>
          <w:tcPr>
            <w:tcW w:w="675"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Дата</w:t>
            </w:r>
            <w:r>
              <w:br/>
              <w:t>пос-</w:t>
            </w:r>
            <w:r>
              <w:br/>
              <w:t>лед-</w:t>
            </w:r>
            <w:r>
              <w:br/>
              <w:t xml:space="preserve">ней </w:t>
            </w:r>
            <w:r>
              <w:br/>
              <w:t xml:space="preserve">по- </w:t>
            </w:r>
            <w:r>
              <w:br/>
              <w:t>вер-</w:t>
            </w:r>
            <w:r>
              <w:br/>
              <w:t xml:space="preserve">ки  </w:t>
            </w:r>
          </w:p>
        </w:tc>
        <w:tc>
          <w:tcPr>
            <w:tcW w:w="810"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Место</w:t>
            </w:r>
            <w:r>
              <w:br/>
              <w:t xml:space="preserve">про- </w:t>
            </w:r>
            <w:r>
              <w:br/>
              <w:t>веде-</w:t>
            </w:r>
            <w:r>
              <w:br/>
              <w:t xml:space="preserve">ния  </w:t>
            </w:r>
            <w:r>
              <w:br/>
              <w:t xml:space="preserve">по-  </w:t>
            </w:r>
            <w:r>
              <w:br/>
              <w:t xml:space="preserve">вер- </w:t>
            </w:r>
            <w:r>
              <w:br/>
              <w:t xml:space="preserve">ки   </w:t>
            </w:r>
          </w:p>
        </w:tc>
        <w:tc>
          <w:tcPr>
            <w:tcW w:w="810"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Сроки</w:t>
            </w:r>
            <w:r>
              <w:br/>
              <w:t xml:space="preserve">про- </w:t>
            </w:r>
            <w:r>
              <w:br/>
              <w:t>веде-</w:t>
            </w:r>
            <w:r>
              <w:br/>
              <w:t xml:space="preserve">ния  </w:t>
            </w:r>
            <w:r>
              <w:br/>
              <w:t xml:space="preserve">по-  </w:t>
            </w:r>
            <w:r>
              <w:br/>
              <w:t xml:space="preserve">вер- </w:t>
            </w:r>
            <w:r>
              <w:br/>
              <w:t xml:space="preserve">ки   </w:t>
            </w:r>
          </w:p>
        </w:tc>
        <w:tc>
          <w:tcPr>
            <w:tcW w:w="1485" w:type="dxa"/>
            <w:vMerge w:val="restart"/>
            <w:tcBorders>
              <w:top w:val="single" w:sz="6" w:space="0" w:color="auto"/>
              <w:left w:val="single" w:sz="6" w:space="0" w:color="auto"/>
              <w:bottom w:val="nil"/>
              <w:right w:val="single" w:sz="6" w:space="0" w:color="auto"/>
            </w:tcBorders>
          </w:tcPr>
          <w:p w:rsidR="0079360D" w:rsidRDefault="0079360D">
            <w:pPr>
              <w:pStyle w:val="ConsPlusNormal"/>
              <w:widowControl/>
              <w:ind w:firstLine="0"/>
            </w:pPr>
            <w:r>
              <w:t xml:space="preserve">Сфера го- </w:t>
            </w:r>
            <w:r>
              <w:br/>
              <w:t xml:space="preserve">сударст-  </w:t>
            </w:r>
            <w:r>
              <w:br/>
              <w:t xml:space="preserve">венного   </w:t>
            </w:r>
            <w:r>
              <w:br/>
              <w:t>метрологи-</w:t>
            </w:r>
            <w:r>
              <w:br/>
              <w:t xml:space="preserve">ческого   </w:t>
            </w:r>
            <w:r>
              <w:br/>
              <w:t xml:space="preserve">контроля  </w:t>
            </w:r>
          </w:p>
        </w:tc>
      </w:tr>
      <w:tr w:rsidR="0079360D">
        <w:tblPrEx>
          <w:tblCellMar>
            <w:top w:w="0" w:type="dxa"/>
            <w:bottom w:w="0" w:type="dxa"/>
          </w:tblCellMar>
        </w:tblPrEx>
        <w:trPr>
          <w:cantSplit/>
          <w:trHeight w:val="720"/>
        </w:trPr>
        <w:tc>
          <w:tcPr>
            <w:tcW w:w="540"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c>
          <w:tcPr>
            <w:tcW w:w="1350"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c>
          <w:tcPr>
            <w:tcW w:w="108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Класс  </w:t>
            </w:r>
            <w:r>
              <w:br/>
              <w:t xml:space="preserve">точ-   </w:t>
            </w:r>
            <w:r>
              <w:br/>
              <w:t xml:space="preserve">ности, </w:t>
            </w:r>
            <w:r>
              <w:br/>
              <w:t>погреш-</w:t>
            </w:r>
            <w:r>
              <w:br/>
              <w:t xml:space="preserve">ность  </w:t>
            </w:r>
          </w:p>
        </w:tc>
        <w:tc>
          <w:tcPr>
            <w:tcW w:w="108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Предел </w:t>
            </w:r>
            <w:r>
              <w:br/>
              <w:t>(диапа-</w:t>
            </w:r>
            <w:r>
              <w:br/>
              <w:t xml:space="preserve">зон)   </w:t>
            </w:r>
            <w:r>
              <w:br/>
              <w:t>измере-</w:t>
            </w:r>
            <w:r>
              <w:br/>
              <w:t xml:space="preserve">ний    </w:t>
            </w:r>
          </w:p>
        </w:tc>
        <w:tc>
          <w:tcPr>
            <w:tcW w:w="945"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c>
          <w:tcPr>
            <w:tcW w:w="675"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c>
          <w:tcPr>
            <w:tcW w:w="810"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c>
          <w:tcPr>
            <w:tcW w:w="1485" w:type="dxa"/>
            <w:vMerge/>
            <w:tcBorders>
              <w:top w:val="nil"/>
              <w:left w:val="single" w:sz="6" w:space="0" w:color="auto"/>
              <w:bottom w:val="single" w:sz="6" w:space="0" w:color="auto"/>
              <w:right w:val="single" w:sz="6" w:space="0" w:color="auto"/>
            </w:tcBorders>
          </w:tcPr>
          <w:p w:rsidR="0079360D" w:rsidRDefault="0079360D">
            <w:pPr>
              <w:pStyle w:val="ConsPlusNormal"/>
              <w:widowControl/>
              <w:ind w:firstLine="0"/>
            </w:pPr>
          </w:p>
        </w:tc>
      </w:tr>
      <w:tr w:rsidR="0079360D">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1 </w:t>
            </w:r>
          </w:p>
        </w:tc>
        <w:tc>
          <w:tcPr>
            <w:tcW w:w="135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2    </w:t>
            </w:r>
          </w:p>
        </w:tc>
        <w:tc>
          <w:tcPr>
            <w:tcW w:w="108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3   </w:t>
            </w:r>
          </w:p>
        </w:tc>
        <w:tc>
          <w:tcPr>
            <w:tcW w:w="108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4   </w:t>
            </w:r>
          </w:p>
        </w:tc>
        <w:tc>
          <w:tcPr>
            <w:tcW w:w="945"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5  </w:t>
            </w:r>
          </w:p>
        </w:tc>
        <w:tc>
          <w:tcPr>
            <w:tcW w:w="675"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6  </w:t>
            </w:r>
          </w:p>
        </w:tc>
        <w:tc>
          <w:tcPr>
            <w:tcW w:w="81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7  </w:t>
            </w:r>
          </w:p>
        </w:tc>
        <w:tc>
          <w:tcPr>
            <w:tcW w:w="810"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8  </w:t>
            </w:r>
          </w:p>
        </w:tc>
        <w:tc>
          <w:tcPr>
            <w:tcW w:w="1485" w:type="dxa"/>
            <w:tcBorders>
              <w:top w:val="single" w:sz="6" w:space="0" w:color="auto"/>
              <w:left w:val="single" w:sz="6" w:space="0" w:color="auto"/>
              <w:bottom w:val="single" w:sz="6" w:space="0" w:color="auto"/>
              <w:right w:val="single" w:sz="6" w:space="0" w:color="auto"/>
            </w:tcBorders>
          </w:tcPr>
          <w:p w:rsidR="0079360D" w:rsidRDefault="0079360D">
            <w:pPr>
              <w:pStyle w:val="ConsPlusNormal"/>
              <w:widowControl/>
              <w:ind w:firstLine="0"/>
            </w:pPr>
            <w:r>
              <w:t xml:space="preserve">9    </w:t>
            </w:r>
          </w:p>
        </w:tc>
      </w:tr>
    </w:tbl>
    <w:p w:rsidR="0079360D" w:rsidRDefault="0079360D">
      <w:pPr>
        <w:pStyle w:val="ConsPlusNormal"/>
        <w:widowControl/>
        <w:ind w:firstLine="0"/>
      </w:pPr>
    </w:p>
    <w:p w:rsidR="0079360D" w:rsidRDefault="0079360D">
      <w:pPr>
        <w:pStyle w:val="ConsPlusNonformat"/>
        <w:widowControl/>
      </w:pPr>
      <w:r>
        <w:t>Руководитель</w:t>
      </w:r>
    </w:p>
    <w:p w:rsidR="0079360D" w:rsidRDefault="0079360D">
      <w:pPr>
        <w:pStyle w:val="ConsPlusNonformat"/>
        <w:widowControl/>
      </w:pPr>
      <w:r>
        <w:t>________________________________</w:t>
      </w:r>
    </w:p>
    <w:p w:rsidR="0079360D" w:rsidRDefault="0079360D">
      <w:pPr>
        <w:pStyle w:val="ConsPlusNonformat"/>
        <w:widowControl/>
      </w:pPr>
      <w:r>
        <w:t>(наименование юридического лица)</w:t>
      </w:r>
    </w:p>
    <w:p w:rsidR="0079360D" w:rsidRDefault="0079360D">
      <w:pPr>
        <w:pStyle w:val="ConsPlusNonformat"/>
        <w:widowControl/>
      </w:pPr>
      <w:r>
        <w:t xml:space="preserve">      (физическое лицо)            _________   ___________________</w:t>
      </w:r>
    </w:p>
    <w:p w:rsidR="0079360D" w:rsidRDefault="0079360D">
      <w:pPr>
        <w:pStyle w:val="ConsPlusNonformat"/>
        <w:widowControl/>
      </w:pPr>
      <w:r>
        <w:t xml:space="preserve">                                   (подпись)   (инициалы, фамилия)</w:t>
      </w:r>
    </w:p>
    <w:p w:rsidR="0079360D" w:rsidRDefault="0079360D">
      <w:pPr>
        <w:pStyle w:val="ConsPlusNormal"/>
        <w:widowControl/>
        <w:ind w:firstLine="0"/>
      </w:pPr>
    </w:p>
    <w:p w:rsidR="0079360D" w:rsidRDefault="0079360D">
      <w:pPr>
        <w:pStyle w:val="ConsPlusNormal"/>
        <w:widowControl/>
        <w:ind w:firstLine="0"/>
      </w:pPr>
    </w:p>
    <w:p w:rsidR="0079360D" w:rsidRDefault="0079360D">
      <w:pPr>
        <w:pStyle w:val="ConsPlusNonformat"/>
        <w:widowControl/>
        <w:pBdr>
          <w:top w:val="single" w:sz="6" w:space="0" w:color="auto"/>
        </w:pBdr>
        <w:rPr>
          <w:sz w:val="2"/>
          <w:szCs w:val="2"/>
        </w:rPr>
      </w:pPr>
    </w:p>
    <w:sectPr w:rsidR="0079360D">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0D"/>
    <w:rsid w:val="007417BD"/>
    <w:rsid w:val="0079360D"/>
    <w:rsid w:val="00BB2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3267</Words>
  <Characters>18626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21 июля 1994 г</vt:lpstr>
    </vt:vector>
  </TitlesOfParts>
  <Company>SPecialiST RePack</Company>
  <LinksUpToDate>false</LinksUpToDate>
  <CharactersWithSpaces>21850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21 июля 1994 г</dc:title>
  <dc:creator>ConsultantPlus</dc:creator>
  <cp:lastModifiedBy>Сайгидов</cp:lastModifiedBy>
  <cp:revision>2</cp:revision>
  <dcterms:created xsi:type="dcterms:W3CDTF">2019-03-07T08:05:00Z</dcterms:created>
  <dcterms:modified xsi:type="dcterms:W3CDTF">2019-03-07T08:05:00Z</dcterms:modified>
</cp:coreProperties>
</file>